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FB501" w14:textId="4D8A79A1" w:rsidR="006A08D0" w:rsidRPr="00BF61B1" w:rsidRDefault="00BF1879" w:rsidP="0018513B">
      <w:pPr>
        <w:pStyle w:val="Title"/>
        <w:ind w:left="-720"/>
        <w:jc w:val="left"/>
        <w:rPr>
          <w:rFonts w:cstheme="minorHAnsi"/>
          <w:u w:val="none"/>
        </w:rPr>
      </w:pPr>
      <w:r w:rsidRPr="000C4600">
        <w:rPr>
          <w:rFonts w:ascii="Arial" w:hAnsi="Arial" w:cs="Arial"/>
          <w:sz w:val="20"/>
          <w:szCs w:val="20"/>
          <w:u w:val="none"/>
        </w:rPr>
        <w:t xml:space="preserve">   </w:t>
      </w:r>
    </w:p>
    <w:p w14:paraId="05D1E0B5" w14:textId="1D63663C" w:rsidR="003D546B" w:rsidRPr="00BF61B1" w:rsidRDefault="001A28D2" w:rsidP="00A277C3">
      <w:pPr>
        <w:pStyle w:val="Title"/>
        <w:rPr>
          <w:rStyle w:val="normaltextrun"/>
          <w:rFonts w:cstheme="minorHAnsi"/>
          <w:sz w:val="22"/>
          <w:szCs w:val="22"/>
          <w:u w:val="none"/>
        </w:rPr>
      </w:pPr>
      <w:r>
        <w:rPr>
          <w:rStyle w:val="normaltextrun"/>
          <w:rFonts w:cstheme="minorHAnsi"/>
          <w:sz w:val="22"/>
          <w:szCs w:val="22"/>
          <w:u w:val="none"/>
        </w:rPr>
        <w:t xml:space="preserve">Research Associate </w:t>
      </w:r>
      <w:r w:rsidR="009166E2" w:rsidRPr="00BF61B1">
        <w:rPr>
          <w:rStyle w:val="normaltextrun"/>
          <w:rFonts w:cstheme="minorHAnsi"/>
          <w:sz w:val="22"/>
          <w:szCs w:val="22"/>
          <w:u w:val="none"/>
        </w:rPr>
        <w:t>–</w:t>
      </w:r>
      <w:r w:rsidR="00102842" w:rsidRPr="00BF61B1">
        <w:rPr>
          <w:rStyle w:val="normaltextrun"/>
          <w:rFonts w:cstheme="minorHAnsi"/>
          <w:sz w:val="22"/>
          <w:szCs w:val="22"/>
          <w:u w:val="none"/>
        </w:rPr>
        <w:t xml:space="preserve"> </w:t>
      </w:r>
      <w:r w:rsidR="003D546B" w:rsidRPr="00BF61B1">
        <w:rPr>
          <w:rStyle w:val="normaltextrun"/>
          <w:rFonts w:cstheme="minorHAnsi"/>
          <w:sz w:val="22"/>
          <w:szCs w:val="22"/>
          <w:u w:val="none"/>
        </w:rPr>
        <w:t xml:space="preserve">Open Access Repositories </w:t>
      </w:r>
    </w:p>
    <w:p w14:paraId="33D6F188" w14:textId="77777777" w:rsidR="00102842" w:rsidRPr="00BF61B1" w:rsidRDefault="00102842" w:rsidP="00A277C3">
      <w:pPr>
        <w:pStyle w:val="Title"/>
        <w:rPr>
          <w:rFonts w:cstheme="minorHAnsi"/>
          <w:sz w:val="22"/>
          <w:szCs w:val="22"/>
          <w:u w:val="none"/>
        </w:rPr>
      </w:pPr>
    </w:p>
    <w:p w14:paraId="2D2FB503" w14:textId="0C184054" w:rsidR="00BF1879" w:rsidRPr="00BF61B1" w:rsidRDefault="00390CD2" w:rsidP="00BF1879">
      <w:pPr>
        <w:spacing w:line="360" w:lineRule="auto"/>
        <w:jc w:val="center"/>
        <w:rPr>
          <w:rFonts w:cstheme="minorHAnsi"/>
          <w:b/>
          <w:sz w:val="22"/>
          <w:szCs w:val="22"/>
        </w:rPr>
      </w:pPr>
      <w:r>
        <w:rPr>
          <w:rFonts w:cstheme="minorHAnsi"/>
          <w:b/>
          <w:sz w:val="22"/>
          <w:szCs w:val="22"/>
        </w:rPr>
        <w:t>University of Galway</w:t>
      </w:r>
      <w:r w:rsidR="00C33EA7">
        <w:rPr>
          <w:rFonts w:cstheme="minorHAnsi"/>
          <w:b/>
          <w:sz w:val="22"/>
          <w:szCs w:val="22"/>
        </w:rPr>
        <w:t xml:space="preserve"> </w:t>
      </w:r>
      <w:r w:rsidR="00C33EA7" w:rsidRPr="00BF61B1">
        <w:rPr>
          <w:rFonts w:cstheme="minorHAnsi"/>
          <w:b/>
          <w:sz w:val="22"/>
          <w:szCs w:val="22"/>
        </w:rPr>
        <w:t>Library</w:t>
      </w:r>
      <w:r w:rsidR="00C33EA7">
        <w:rPr>
          <w:rFonts w:cstheme="minorHAnsi"/>
          <w:b/>
          <w:sz w:val="22"/>
          <w:szCs w:val="22"/>
        </w:rPr>
        <w:t>,</w:t>
      </w:r>
    </w:p>
    <w:p w14:paraId="2D2FB505" w14:textId="2831917A" w:rsidR="007C7B5B" w:rsidRPr="00BF61B1" w:rsidRDefault="00BF1879" w:rsidP="00BF61B1">
      <w:pPr>
        <w:spacing w:line="360" w:lineRule="auto"/>
        <w:jc w:val="center"/>
        <w:rPr>
          <w:rFonts w:cstheme="minorHAnsi"/>
          <w:b/>
          <w:color w:val="FF0000"/>
          <w:sz w:val="22"/>
          <w:szCs w:val="22"/>
        </w:rPr>
      </w:pPr>
      <w:r w:rsidRPr="00BF61B1">
        <w:rPr>
          <w:rFonts w:cstheme="minorHAnsi"/>
          <w:b/>
          <w:sz w:val="22"/>
          <w:szCs w:val="22"/>
        </w:rPr>
        <w:t xml:space="preserve">Ref. No. </w:t>
      </w:r>
      <w:r w:rsidR="00BC42D1" w:rsidRPr="00BF61B1">
        <w:rPr>
          <w:rFonts w:cstheme="minorHAnsi"/>
          <w:b/>
          <w:sz w:val="22"/>
          <w:szCs w:val="22"/>
        </w:rPr>
        <w:t xml:space="preserve">University of Galway </w:t>
      </w:r>
      <w:r w:rsidR="00BF61B1" w:rsidRPr="00BF61B1">
        <w:rPr>
          <w:rFonts w:cstheme="minorHAnsi"/>
          <w:b/>
          <w:sz w:val="22"/>
          <w:szCs w:val="22"/>
        </w:rPr>
        <w:t>328-22</w:t>
      </w:r>
    </w:p>
    <w:p w14:paraId="2D2FB507" w14:textId="2563327D" w:rsidR="00172206" w:rsidRPr="00BF61B1" w:rsidRDefault="00BF1879" w:rsidP="00C7099B">
      <w:pPr>
        <w:rPr>
          <w:rFonts w:cstheme="minorHAnsi"/>
          <w:sz w:val="22"/>
          <w:szCs w:val="22"/>
        </w:rPr>
      </w:pPr>
      <w:r w:rsidRPr="00BF61B1">
        <w:rPr>
          <w:rFonts w:cstheme="minorHAnsi"/>
          <w:sz w:val="22"/>
          <w:szCs w:val="22"/>
          <w:lang w:val="en-US"/>
        </w:rPr>
        <w:t xml:space="preserve">Applications </w:t>
      </w:r>
      <w:proofErr w:type="gramStart"/>
      <w:r w:rsidRPr="00BF61B1">
        <w:rPr>
          <w:rFonts w:cstheme="minorHAnsi"/>
          <w:sz w:val="22"/>
          <w:szCs w:val="22"/>
          <w:lang w:val="en-US"/>
        </w:rPr>
        <w:t>are invited</w:t>
      </w:r>
      <w:proofErr w:type="gramEnd"/>
      <w:r w:rsidRPr="00BF61B1">
        <w:rPr>
          <w:rFonts w:cstheme="minorHAnsi"/>
          <w:sz w:val="22"/>
          <w:szCs w:val="22"/>
          <w:lang w:val="en-US"/>
        </w:rPr>
        <w:t xml:space="preserve"> from suitably qualified candidates for a</w:t>
      </w:r>
      <w:r w:rsidR="007C7B5B" w:rsidRPr="00BF61B1">
        <w:rPr>
          <w:rFonts w:cstheme="minorHAnsi"/>
          <w:sz w:val="22"/>
          <w:szCs w:val="22"/>
          <w:lang w:val="en-US"/>
        </w:rPr>
        <w:t xml:space="preserve"> </w:t>
      </w:r>
      <w:r w:rsidR="001A28D2" w:rsidRPr="00BF61B1">
        <w:rPr>
          <w:rFonts w:cstheme="minorHAnsi"/>
          <w:b/>
          <w:bCs/>
          <w:sz w:val="22"/>
          <w:szCs w:val="22"/>
          <w:lang w:val="en-US"/>
        </w:rPr>
        <w:t>two-year</w:t>
      </w:r>
      <w:r w:rsidR="00EC7E0F" w:rsidRPr="00BF61B1">
        <w:rPr>
          <w:rFonts w:cstheme="minorHAnsi"/>
          <w:b/>
          <w:bCs/>
          <w:sz w:val="22"/>
          <w:szCs w:val="22"/>
          <w:lang w:val="en-US"/>
        </w:rPr>
        <w:t xml:space="preserve"> </w:t>
      </w:r>
      <w:r w:rsidR="00953571" w:rsidRPr="00BF61B1">
        <w:rPr>
          <w:rFonts w:cstheme="minorHAnsi"/>
          <w:b/>
          <w:bCs/>
          <w:sz w:val="22"/>
          <w:szCs w:val="22"/>
          <w:lang w:val="en-US"/>
        </w:rPr>
        <w:t xml:space="preserve">full-time fixed </w:t>
      </w:r>
      <w:r w:rsidR="002B1905" w:rsidRPr="00BF61B1">
        <w:rPr>
          <w:rFonts w:cstheme="minorHAnsi"/>
          <w:b/>
          <w:bCs/>
          <w:sz w:val="22"/>
          <w:szCs w:val="22"/>
          <w:lang w:val="en-US"/>
        </w:rPr>
        <w:t xml:space="preserve">term </w:t>
      </w:r>
      <w:r w:rsidR="00E16F19" w:rsidRPr="00BF61B1">
        <w:rPr>
          <w:rFonts w:cstheme="minorHAnsi"/>
          <w:b/>
          <w:bCs/>
          <w:sz w:val="22"/>
          <w:szCs w:val="22"/>
          <w:lang w:val="en-US"/>
        </w:rPr>
        <w:t xml:space="preserve">research project </w:t>
      </w:r>
      <w:r w:rsidRPr="00BF61B1">
        <w:rPr>
          <w:rFonts w:cstheme="minorHAnsi"/>
          <w:b/>
          <w:bCs/>
          <w:sz w:val="22"/>
          <w:szCs w:val="22"/>
          <w:lang w:val="en-US"/>
        </w:rPr>
        <w:t>position</w:t>
      </w:r>
      <w:r w:rsidRPr="00BF61B1">
        <w:rPr>
          <w:rFonts w:cstheme="minorHAnsi"/>
          <w:sz w:val="22"/>
          <w:szCs w:val="22"/>
          <w:lang w:val="en-US"/>
        </w:rPr>
        <w:t xml:space="preserve"> as a </w:t>
      </w:r>
      <w:r w:rsidR="009166E2" w:rsidRPr="00BF61B1">
        <w:rPr>
          <w:rFonts w:cstheme="minorHAnsi"/>
          <w:sz w:val="22"/>
          <w:szCs w:val="22"/>
          <w:lang w:val="en-US"/>
        </w:rPr>
        <w:t xml:space="preserve">national </w:t>
      </w:r>
      <w:r w:rsidR="003D546B" w:rsidRPr="00BF61B1">
        <w:rPr>
          <w:rStyle w:val="normaltextrun"/>
          <w:rFonts w:cstheme="minorHAnsi"/>
          <w:sz w:val="22"/>
          <w:szCs w:val="22"/>
        </w:rPr>
        <w:t>Open Access Repositories Project Manager</w:t>
      </w:r>
      <w:r w:rsidR="00582E78">
        <w:rPr>
          <w:rStyle w:val="normaltextrun"/>
          <w:rFonts w:cstheme="minorHAnsi"/>
          <w:sz w:val="22"/>
          <w:szCs w:val="22"/>
        </w:rPr>
        <w:t xml:space="preserve"> (Research Associate)</w:t>
      </w:r>
      <w:r w:rsidR="003D546B" w:rsidRPr="00BF61B1">
        <w:rPr>
          <w:rStyle w:val="normaltextrun"/>
          <w:rFonts w:cstheme="minorHAnsi"/>
          <w:sz w:val="22"/>
          <w:szCs w:val="22"/>
        </w:rPr>
        <w:t xml:space="preserve"> </w:t>
      </w:r>
      <w:r w:rsidR="007C7B5B" w:rsidRPr="00BF61B1">
        <w:rPr>
          <w:rFonts w:cstheme="minorHAnsi"/>
          <w:sz w:val="22"/>
          <w:szCs w:val="22"/>
          <w:lang w:val="en-US"/>
        </w:rPr>
        <w:t xml:space="preserve">with </w:t>
      </w:r>
      <w:r w:rsidR="00BF61B1" w:rsidRPr="00BF61B1">
        <w:rPr>
          <w:rFonts w:cstheme="minorHAnsi"/>
          <w:sz w:val="22"/>
          <w:szCs w:val="22"/>
          <w:lang w:val="en-US"/>
        </w:rPr>
        <w:t xml:space="preserve">the </w:t>
      </w:r>
      <w:r w:rsidR="003D546B" w:rsidRPr="00BF61B1">
        <w:rPr>
          <w:rFonts w:cstheme="minorHAnsi"/>
          <w:sz w:val="22"/>
          <w:szCs w:val="22"/>
          <w:lang w:val="en-US"/>
        </w:rPr>
        <w:t>Library</w:t>
      </w:r>
      <w:r w:rsidRPr="00BF61B1">
        <w:rPr>
          <w:rFonts w:cstheme="minorHAnsi"/>
          <w:sz w:val="22"/>
          <w:szCs w:val="22"/>
          <w:lang w:val="en-US"/>
        </w:rPr>
        <w:t xml:space="preserve"> at the </w:t>
      </w:r>
      <w:r w:rsidR="00B65BA6" w:rsidRPr="00BF61B1">
        <w:rPr>
          <w:rFonts w:cstheme="minorHAnsi"/>
          <w:sz w:val="22"/>
          <w:szCs w:val="22"/>
          <w:lang w:val="en-US"/>
        </w:rPr>
        <w:t>University of Galway.</w:t>
      </w:r>
    </w:p>
    <w:p w14:paraId="27047162" w14:textId="77777777" w:rsidR="00171D24" w:rsidRPr="00BF61B1" w:rsidRDefault="00171D24" w:rsidP="00BF1879">
      <w:pPr>
        <w:pStyle w:val="BodyText"/>
        <w:jc w:val="both"/>
        <w:rPr>
          <w:rFonts w:cstheme="minorHAnsi"/>
          <w:color w:val="auto"/>
          <w:szCs w:val="22"/>
          <w:lang w:val="en-US"/>
        </w:rPr>
      </w:pPr>
    </w:p>
    <w:p w14:paraId="193E9013" w14:textId="0DCCBEFB" w:rsidR="00102842" w:rsidRPr="00BF61B1" w:rsidRDefault="00BF1879" w:rsidP="00102842">
      <w:pPr>
        <w:spacing w:line="259" w:lineRule="auto"/>
        <w:rPr>
          <w:rFonts w:cstheme="minorHAnsi"/>
          <w:sz w:val="22"/>
          <w:szCs w:val="22"/>
          <w:lang w:val="en-IE" w:eastAsia="en-IE"/>
        </w:rPr>
      </w:pPr>
      <w:r w:rsidRPr="00BF61B1">
        <w:rPr>
          <w:rFonts w:cstheme="minorHAnsi"/>
          <w:sz w:val="22"/>
          <w:szCs w:val="22"/>
          <w:lang w:val="en-US"/>
        </w:rPr>
        <w:t xml:space="preserve">This position </w:t>
      </w:r>
      <w:proofErr w:type="gramStart"/>
      <w:r w:rsidRPr="00BF61B1">
        <w:rPr>
          <w:rFonts w:cstheme="minorHAnsi"/>
          <w:sz w:val="22"/>
          <w:szCs w:val="22"/>
          <w:lang w:val="en-US"/>
        </w:rPr>
        <w:t>is funded</w:t>
      </w:r>
      <w:proofErr w:type="gramEnd"/>
      <w:r w:rsidRPr="00BF61B1">
        <w:rPr>
          <w:rFonts w:cstheme="minorHAnsi"/>
          <w:sz w:val="22"/>
          <w:szCs w:val="22"/>
          <w:lang w:val="en-US"/>
        </w:rPr>
        <w:t xml:space="preserve"> by </w:t>
      </w:r>
      <w:r w:rsidR="00032B37" w:rsidRPr="00BF61B1">
        <w:rPr>
          <w:rFonts w:cstheme="minorHAnsi"/>
          <w:sz w:val="22"/>
          <w:szCs w:val="22"/>
          <w:lang w:val="en-US"/>
        </w:rPr>
        <w:t xml:space="preserve">the </w:t>
      </w:r>
      <w:r w:rsidR="003D546B" w:rsidRPr="00BF61B1">
        <w:rPr>
          <w:rFonts w:cstheme="minorHAnsi"/>
          <w:sz w:val="22"/>
          <w:szCs w:val="22"/>
          <w:lang w:val="en-US"/>
        </w:rPr>
        <w:t>National Open Research Forum</w:t>
      </w:r>
      <w:r w:rsidRPr="00BF61B1">
        <w:rPr>
          <w:rFonts w:cstheme="minorHAnsi"/>
          <w:sz w:val="22"/>
          <w:szCs w:val="22"/>
        </w:rPr>
        <w:t xml:space="preserve"> </w:t>
      </w:r>
      <w:r w:rsidR="00E16F19" w:rsidRPr="00BF61B1">
        <w:rPr>
          <w:rFonts w:cstheme="minorHAnsi"/>
          <w:sz w:val="22"/>
          <w:szCs w:val="22"/>
        </w:rPr>
        <w:t xml:space="preserve">(NORF) </w:t>
      </w:r>
      <w:r w:rsidR="007C7B5B" w:rsidRPr="00BF61B1">
        <w:rPr>
          <w:rFonts w:cstheme="minorHAnsi"/>
          <w:sz w:val="22"/>
          <w:szCs w:val="22"/>
        </w:rPr>
        <w:t xml:space="preserve">and is available </w:t>
      </w:r>
      <w:r w:rsidR="0785DE5E" w:rsidRPr="00BF61B1">
        <w:rPr>
          <w:rFonts w:cstheme="minorHAnsi"/>
          <w:sz w:val="22"/>
          <w:szCs w:val="22"/>
        </w:rPr>
        <w:t>from Dec</w:t>
      </w:r>
      <w:r w:rsidR="00032B37" w:rsidRPr="00BF61B1">
        <w:rPr>
          <w:rFonts w:cstheme="minorHAnsi"/>
          <w:sz w:val="22"/>
          <w:szCs w:val="22"/>
        </w:rPr>
        <w:t>ember</w:t>
      </w:r>
      <w:r w:rsidR="0785DE5E" w:rsidRPr="00BF61B1">
        <w:rPr>
          <w:rFonts w:cstheme="minorHAnsi"/>
          <w:sz w:val="22"/>
          <w:szCs w:val="22"/>
        </w:rPr>
        <w:t xml:space="preserve"> 2022. </w:t>
      </w:r>
      <w:r w:rsidR="00E16F19" w:rsidRPr="00BF61B1">
        <w:rPr>
          <w:rFonts w:cstheme="minorHAnsi"/>
          <w:sz w:val="22"/>
          <w:szCs w:val="22"/>
        </w:rPr>
        <w:t xml:space="preserve">The Library is seeking to recruit a Project Manager for a two-year funded research project led by the University of Galway with multiple national partners. </w:t>
      </w:r>
      <w:r w:rsidR="00102842" w:rsidRPr="00BF61B1">
        <w:rPr>
          <w:rFonts w:cstheme="minorHAnsi"/>
          <w:sz w:val="22"/>
          <w:szCs w:val="22"/>
        </w:rPr>
        <w:t xml:space="preserve"> </w:t>
      </w:r>
      <w:r w:rsidR="53E69881" w:rsidRPr="00BF61B1">
        <w:rPr>
          <w:rFonts w:cstheme="minorHAnsi"/>
          <w:sz w:val="22"/>
          <w:szCs w:val="22"/>
          <w:lang w:val="en-IE" w:eastAsia="en-IE"/>
        </w:rPr>
        <w:t xml:space="preserve">The University of Galway Library as the lead applicant in national partnership has been fortunate to receive funding from Ireland’s National Open Research Forum (NORF) to deliver one of the six priority actions in the National Action Plan for Open Research. The National Action Plan outlines objectives for the next chapter in Ireland’s transition towards open research, including actions for </w:t>
      </w:r>
    </w:p>
    <w:p w14:paraId="47CEAE3C" w14:textId="5246E471" w:rsidR="00102842" w:rsidRPr="00BF61B1" w:rsidRDefault="53E69881" w:rsidP="00102842">
      <w:pPr>
        <w:pStyle w:val="ListParagraph"/>
        <w:numPr>
          <w:ilvl w:val="0"/>
          <w:numId w:val="28"/>
        </w:numPr>
        <w:spacing w:line="259" w:lineRule="auto"/>
        <w:rPr>
          <w:rFonts w:cstheme="minorHAnsi"/>
          <w:sz w:val="22"/>
          <w:szCs w:val="22"/>
        </w:rPr>
      </w:pPr>
      <w:r w:rsidRPr="00BF61B1">
        <w:rPr>
          <w:rFonts w:cstheme="minorHAnsi"/>
          <w:sz w:val="22"/>
          <w:szCs w:val="22"/>
          <w:lang w:val="en-IE" w:eastAsia="en-IE"/>
        </w:rPr>
        <w:t>N</w:t>
      </w:r>
      <w:r w:rsidR="00102842" w:rsidRPr="00BF61B1">
        <w:rPr>
          <w:rFonts w:cstheme="minorHAnsi"/>
          <w:sz w:val="22"/>
          <w:szCs w:val="22"/>
          <w:lang w:val="en-IE" w:eastAsia="en-IE"/>
        </w:rPr>
        <w:t>ational Open Access Monitoring</w:t>
      </w:r>
    </w:p>
    <w:p w14:paraId="653169A0" w14:textId="52B432AF" w:rsidR="00102842" w:rsidRPr="00BF61B1" w:rsidRDefault="53E69881" w:rsidP="00102842">
      <w:pPr>
        <w:pStyle w:val="ListParagraph"/>
        <w:numPr>
          <w:ilvl w:val="0"/>
          <w:numId w:val="28"/>
        </w:numPr>
        <w:spacing w:line="259" w:lineRule="auto"/>
        <w:rPr>
          <w:rFonts w:cstheme="minorHAnsi"/>
          <w:sz w:val="22"/>
          <w:szCs w:val="22"/>
        </w:rPr>
      </w:pPr>
      <w:r w:rsidRPr="00BF61B1">
        <w:rPr>
          <w:rFonts w:cstheme="minorHAnsi"/>
          <w:bCs/>
          <w:sz w:val="22"/>
          <w:szCs w:val="22"/>
          <w:lang w:val="en-IE" w:eastAsia="en-IE"/>
        </w:rPr>
        <w:t>Open Access repository assessment and alignment</w:t>
      </w:r>
    </w:p>
    <w:p w14:paraId="704878EF" w14:textId="4480D751" w:rsidR="00102842" w:rsidRPr="00BF61B1" w:rsidRDefault="53E69881" w:rsidP="00102842">
      <w:pPr>
        <w:pStyle w:val="ListParagraph"/>
        <w:numPr>
          <w:ilvl w:val="0"/>
          <w:numId w:val="28"/>
        </w:numPr>
        <w:spacing w:line="259" w:lineRule="auto"/>
        <w:rPr>
          <w:rFonts w:cstheme="minorHAnsi"/>
          <w:sz w:val="22"/>
          <w:szCs w:val="22"/>
        </w:rPr>
      </w:pPr>
      <w:r w:rsidRPr="00BF61B1">
        <w:rPr>
          <w:rFonts w:cstheme="minorHAnsi"/>
          <w:sz w:val="22"/>
          <w:szCs w:val="22"/>
          <w:lang w:val="en-IE" w:eastAsia="en-IE"/>
        </w:rPr>
        <w:t>Open Access transition programme</w:t>
      </w:r>
    </w:p>
    <w:p w14:paraId="0231EE5C" w14:textId="287E6A3B" w:rsidR="00102842" w:rsidRPr="00BF61B1" w:rsidRDefault="53E69881" w:rsidP="00102842">
      <w:pPr>
        <w:pStyle w:val="ListParagraph"/>
        <w:numPr>
          <w:ilvl w:val="0"/>
          <w:numId w:val="28"/>
        </w:numPr>
        <w:spacing w:line="259" w:lineRule="auto"/>
        <w:rPr>
          <w:rFonts w:cstheme="minorHAnsi"/>
          <w:sz w:val="22"/>
          <w:szCs w:val="22"/>
        </w:rPr>
      </w:pPr>
      <w:r w:rsidRPr="00BF61B1">
        <w:rPr>
          <w:rFonts w:cstheme="minorHAnsi"/>
          <w:sz w:val="22"/>
          <w:szCs w:val="22"/>
          <w:lang w:val="en-IE" w:eastAsia="en-IE"/>
        </w:rPr>
        <w:t>O</w:t>
      </w:r>
      <w:r w:rsidR="00102842" w:rsidRPr="00BF61B1">
        <w:rPr>
          <w:rFonts w:cstheme="minorHAnsi"/>
          <w:sz w:val="22"/>
          <w:szCs w:val="22"/>
          <w:lang w:val="en-IE" w:eastAsia="en-IE"/>
        </w:rPr>
        <w:t>pen Research training programme</w:t>
      </w:r>
    </w:p>
    <w:p w14:paraId="524FA01F" w14:textId="6BED9D81" w:rsidR="00102842" w:rsidRPr="00BF61B1" w:rsidRDefault="53E69881" w:rsidP="00102842">
      <w:pPr>
        <w:pStyle w:val="ListParagraph"/>
        <w:numPr>
          <w:ilvl w:val="0"/>
          <w:numId w:val="28"/>
        </w:numPr>
        <w:spacing w:line="259" w:lineRule="auto"/>
        <w:rPr>
          <w:rFonts w:cstheme="minorHAnsi"/>
          <w:sz w:val="22"/>
          <w:szCs w:val="22"/>
        </w:rPr>
      </w:pPr>
      <w:r w:rsidRPr="00BF61B1">
        <w:rPr>
          <w:rFonts w:cstheme="minorHAnsi"/>
          <w:sz w:val="22"/>
          <w:szCs w:val="22"/>
          <w:lang w:val="en-IE" w:eastAsia="en-IE"/>
        </w:rPr>
        <w:t>National data stewardship network</w:t>
      </w:r>
    </w:p>
    <w:p w14:paraId="5420EC26" w14:textId="5B4426A7" w:rsidR="00102842" w:rsidRPr="00BF61B1" w:rsidRDefault="53E69881" w:rsidP="00102842">
      <w:pPr>
        <w:pStyle w:val="ListParagraph"/>
        <w:numPr>
          <w:ilvl w:val="0"/>
          <w:numId w:val="28"/>
        </w:numPr>
        <w:spacing w:line="259" w:lineRule="auto"/>
        <w:rPr>
          <w:rFonts w:cstheme="minorHAnsi"/>
          <w:sz w:val="22"/>
          <w:szCs w:val="22"/>
        </w:rPr>
      </w:pPr>
      <w:r w:rsidRPr="00BF61B1">
        <w:rPr>
          <w:rFonts w:cstheme="minorHAnsi"/>
          <w:sz w:val="22"/>
          <w:szCs w:val="22"/>
          <w:lang w:val="en-IE" w:eastAsia="en-IE"/>
        </w:rPr>
        <w:t>Sha</w:t>
      </w:r>
      <w:r w:rsidR="00102842" w:rsidRPr="00BF61B1">
        <w:rPr>
          <w:rFonts w:cstheme="minorHAnsi"/>
          <w:sz w:val="22"/>
          <w:szCs w:val="22"/>
          <w:lang w:val="en-IE" w:eastAsia="en-IE"/>
        </w:rPr>
        <w:t>red data storage service pilot</w:t>
      </w:r>
    </w:p>
    <w:p w14:paraId="2A531E42" w14:textId="77777777" w:rsidR="00BF61B1" w:rsidRPr="00BF61B1" w:rsidRDefault="00BF61B1" w:rsidP="00102842">
      <w:pPr>
        <w:spacing w:line="259" w:lineRule="auto"/>
        <w:rPr>
          <w:rFonts w:cstheme="minorHAnsi"/>
          <w:sz w:val="22"/>
          <w:szCs w:val="22"/>
          <w:lang w:val="en-IE" w:eastAsia="en-IE"/>
        </w:rPr>
      </w:pPr>
    </w:p>
    <w:p w14:paraId="42AD17D2" w14:textId="7730E877" w:rsidR="00CB7D22" w:rsidRPr="00BF61B1" w:rsidRDefault="53E69881" w:rsidP="00102842">
      <w:pPr>
        <w:spacing w:line="259" w:lineRule="auto"/>
        <w:rPr>
          <w:rFonts w:cstheme="minorHAnsi"/>
          <w:sz w:val="22"/>
          <w:szCs w:val="22"/>
        </w:rPr>
      </w:pPr>
      <w:r w:rsidRPr="00BF61B1">
        <w:rPr>
          <w:rFonts w:cstheme="minorHAnsi"/>
          <w:sz w:val="22"/>
          <w:szCs w:val="22"/>
          <w:lang w:val="en-IE" w:eastAsia="en-IE"/>
        </w:rPr>
        <w:t xml:space="preserve">The project manager role will manage and conduct work for action area </w:t>
      </w:r>
      <w:r w:rsidRPr="00BF61B1">
        <w:rPr>
          <w:rFonts w:cstheme="minorHAnsi"/>
          <w:b/>
          <w:bCs/>
          <w:sz w:val="22"/>
          <w:szCs w:val="22"/>
          <w:lang w:val="en-IE" w:eastAsia="en-IE"/>
        </w:rPr>
        <w:t>2: Open Access repository assessment and alignment</w:t>
      </w:r>
      <w:r w:rsidRPr="00BF61B1">
        <w:rPr>
          <w:rFonts w:cstheme="minorHAnsi"/>
          <w:sz w:val="22"/>
          <w:szCs w:val="22"/>
          <w:lang w:val="en-IE" w:eastAsia="en-IE"/>
        </w:rPr>
        <w:t>. This work will conduct a national programme of open access repository assessment and alignment to deliver standardised metadata nationally while in line with international best practices. </w:t>
      </w:r>
      <w:r w:rsidR="00102842" w:rsidRPr="00BF61B1">
        <w:rPr>
          <w:rFonts w:cstheme="minorHAnsi"/>
          <w:sz w:val="22"/>
          <w:szCs w:val="22"/>
          <w:lang w:val="en-IE" w:eastAsia="en-IE"/>
        </w:rPr>
        <w:br/>
      </w:r>
    </w:p>
    <w:p w14:paraId="0577A052" w14:textId="77777777" w:rsidR="00CB7D22" w:rsidRPr="00BF61B1" w:rsidRDefault="00CB7D22" w:rsidP="00C32CA0">
      <w:pPr>
        <w:rPr>
          <w:rFonts w:cstheme="minorHAnsi"/>
          <w:sz w:val="22"/>
          <w:szCs w:val="22"/>
          <w:lang w:val="en-IE" w:eastAsia="en-IE"/>
        </w:rPr>
      </w:pPr>
      <w:r w:rsidRPr="00BF61B1">
        <w:rPr>
          <w:rFonts w:cstheme="minorHAnsi"/>
          <w:sz w:val="22"/>
          <w:szCs w:val="22"/>
          <w:lang w:val="en-IE" w:eastAsia="en-IE"/>
        </w:rPr>
        <w:t>The University of Galway Library is working 13 national partners on this two-year project. The partners are the University of Limerick, Maynooth University, Marine Institute, Trinity College Dublin, University College Dublin, University College Cork, Queen’s University Belfast, Atlantic Technological University, SETU Carlow Campus, Teagasc, Health Library Ireland, Health Service Executive, and RCSI University of Medicine and Health Sciences. </w:t>
      </w:r>
    </w:p>
    <w:p w14:paraId="7A11B68F" w14:textId="77777777" w:rsidR="00C32CA0" w:rsidRPr="00BF61B1" w:rsidRDefault="00C32CA0" w:rsidP="00C32CA0">
      <w:pPr>
        <w:rPr>
          <w:rFonts w:cstheme="minorHAnsi"/>
          <w:sz w:val="22"/>
          <w:szCs w:val="22"/>
          <w:lang w:val="en-IE" w:eastAsia="en-IE"/>
        </w:rPr>
      </w:pPr>
    </w:p>
    <w:p w14:paraId="594E12C6" w14:textId="4BF4FC72" w:rsidR="00CB7D22" w:rsidRPr="00BF61B1" w:rsidRDefault="00CB7D22" w:rsidP="00C32CA0">
      <w:pPr>
        <w:rPr>
          <w:rFonts w:cstheme="minorHAnsi"/>
          <w:sz w:val="22"/>
          <w:szCs w:val="22"/>
          <w:lang w:val="en-IE" w:eastAsia="en-IE"/>
        </w:rPr>
      </w:pPr>
      <w:r w:rsidRPr="00BF61B1">
        <w:rPr>
          <w:rFonts w:cstheme="minorHAnsi"/>
          <w:sz w:val="22"/>
          <w:szCs w:val="22"/>
          <w:lang w:val="en-IE" w:eastAsia="en-IE"/>
        </w:rPr>
        <w:t>For more information</w:t>
      </w:r>
      <w:r w:rsidR="00C32CA0" w:rsidRPr="00BF61B1">
        <w:rPr>
          <w:rFonts w:cstheme="minorHAnsi"/>
          <w:sz w:val="22"/>
          <w:szCs w:val="22"/>
          <w:lang w:val="en-IE" w:eastAsia="en-IE"/>
        </w:rPr>
        <w:t>,</w:t>
      </w:r>
      <w:r w:rsidRPr="00BF61B1">
        <w:rPr>
          <w:rFonts w:cstheme="minorHAnsi"/>
          <w:sz w:val="22"/>
          <w:szCs w:val="22"/>
          <w:lang w:val="en-IE" w:eastAsia="en-IE"/>
        </w:rPr>
        <w:t xml:space="preserve"> see </w:t>
      </w:r>
      <w:r w:rsidR="00C32CA0" w:rsidRPr="00BF61B1">
        <w:rPr>
          <w:rFonts w:cstheme="minorHAnsi"/>
          <w:sz w:val="22"/>
          <w:szCs w:val="22"/>
          <w:lang w:val="en-IE" w:eastAsia="en-IE"/>
        </w:rPr>
        <w:t>below links:</w:t>
      </w:r>
    </w:p>
    <w:p w14:paraId="23331D7C" w14:textId="77777777" w:rsidR="00CB7D22" w:rsidRPr="00BF61B1" w:rsidRDefault="00CB7D22" w:rsidP="00C32CA0">
      <w:pPr>
        <w:pStyle w:val="ListParagraph"/>
        <w:numPr>
          <w:ilvl w:val="0"/>
          <w:numId w:val="5"/>
        </w:numPr>
        <w:rPr>
          <w:rFonts w:cstheme="minorHAnsi"/>
          <w:sz w:val="22"/>
          <w:szCs w:val="22"/>
          <w:lang w:val="en-IE" w:eastAsia="en-IE"/>
        </w:rPr>
      </w:pPr>
      <w:r w:rsidRPr="00BF61B1">
        <w:rPr>
          <w:rFonts w:cstheme="minorHAnsi"/>
          <w:sz w:val="22"/>
          <w:szCs w:val="22"/>
          <w:lang w:val="en-IE" w:eastAsia="en-IE"/>
        </w:rPr>
        <w:t xml:space="preserve">National Action Plan for Open Research 2022-2030, see A4.1.1 </w:t>
      </w:r>
      <w:hyperlink r:id="rId11" w:tgtFrame="_blank" w:history="1">
        <w:r w:rsidRPr="00BF61B1">
          <w:rPr>
            <w:rFonts w:cstheme="minorHAnsi"/>
            <w:color w:val="0563C1"/>
            <w:sz w:val="22"/>
            <w:szCs w:val="22"/>
            <w:u w:val="single"/>
            <w:lang w:val="en-IE" w:eastAsia="en-IE"/>
          </w:rPr>
          <w:t>https://norf.ie/wp-content/uploads/2022/04/NORF-National-Action-Plan-draft-for-consultation.pdf</w:t>
        </w:r>
      </w:hyperlink>
      <w:r w:rsidRPr="00BF61B1">
        <w:rPr>
          <w:rFonts w:cstheme="minorHAnsi"/>
          <w:sz w:val="22"/>
          <w:szCs w:val="22"/>
          <w:lang w:val="en-IE" w:eastAsia="en-IE"/>
        </w:rPr>
        <w:t>   </w:t>
      </w:r>
    </w:p>
    <w:p w14:paraId="7AFED291" w14:textId="77777777" w:rsidR="00CB7D22" w:rsidRPr="00BF61B1" w:rsidRDefault="00CB7D22" w:rsidP="00C32CA0">
      <w:pPr>
        <w:pStyle w:val="ListParagraph"/>
        <w:numPr>
          <w:ilvl w:val="0"/>
          <w:numId w:val="5"/>
        </w:numPr>
        <w:rPr>
          <w:rFonts w:cstheme="minorHAnsi"/>
          <w:sz w:val="22"/>
          <w:szCs w:val="22"/>
          <w:lang w:val="en-IE" w:eastAsia="en-IE"/>
        </w:rPr>
      </w:pPr>
      <w:r w:rsidRPr="00BF61B1">
        <w:rPr>
          <w:rFonts w:cstheme="minorHAnsi"/>
          <w:sz w:val="22"/>
          <w:szCs w:val="22"/>
          <w:lang w:val="en-IE" w:eastAsia="en-IE"/>
        </w:rPr>
        <w:t xml:space="preserve">NORF policy brief on Coordinated support for OA repositories </w:t>
      </w:r>
      <w:hyperlink r:id="rId12" w:tgtFrame="_blank" w:history="1">
        <w:r w:rsidRPr="00BF61B1">
          <w:rPr>
            <w:rFonts w:cstheme="minorHAnsi"/>
            <w:color w:val="0563C1"/>
            <w:sz w:val="22"/>
            <w:szCs w:val="22"/>
            <w:u w:val="single"/>
            <w:lang w:val="en-IE" w:eastAsia="en-IE"/>
          </w:rPr>
          <w:t>https://repository.dri.ie/catalog/j960fq90j</w:t>
        </w:r>
      </w:hyperlink>
      <w:r w:rsidRPr="00BF61B1">
        <w:rPr>
          <w:rFonts w:cstheme="minorHAnsi"/>
          <w:sz w:val="22"/>
          <w:szCs w:val="22"/>
          <w:lang w:val="en-IE" w:eastAsia="en-IE"/>
        </w:rPr>
        <w:t>  </w:t>
      </w:r>
    </w:p>
    <w:p w14:paraId="6D886774" w14:textId="77777777" w:rsidR="005C5887" w:rsidRPr="00BF61B1" w:rsidRDefault="005C5887" w:rsidP="00C32CA0">
      <w:pPr>
        <w:rPr>
          <w:rFonts w:cstheme="minorHAnsi"/>
          <w:sz w:val="22"/>
          <w:szCs w:val="22"/>
          <w:lang w:val="en-IE" w:eastAsia="en-IE"/>
        </w:rPr>
      </w:pPr>
    </w:p>
    <w:p w14:paraId="2E805BB3" w14:textId="6DB8D843" w:rsidR="00C32CA0" w:rsidRPr="00BF61B1" w:rsidRDefault="53E69881" w:rsidP="00C32CA0">
      <w:pPr>
        <w:rPr>
          <w:rFonts w:cstheme="minorHAnsi"/>
          <w:sz w:val="22"/>
          <w:szCs w:val="22"/>
          <w:lang w:val="en-IE" w:eastAsia="en-IE"/>
        </w:rPr>
      </w:pPr>
      <w:proofErr w:type="gramStart"/>
      <w:r w:rsidRPr="00BF61B1">
        <w:rPr>
          <w:rFonts w:cstheme="minorHAnsi"/>
          <w:sz w:val="22"/>
          <w:szCs w:val="22"/>
          <w:lang w:val="en-IE" w:eastAsia="en-IE"/>
        </w:rPr>
        <w:t xml:space="preserve">Located in the Library’s Open and Digital Research Department, the postholder will work with national partners, relevant stakeholders, and international best practice to ensure the successful delivery of the two-year project by managing all aspects of the project to conduct audit work, agree a national standard, manage a pilot, manage work on a feasibility study for bulk import of </w:t>
      </w:r>
      <w:proofErr w:type="spellStart"/>
      <w:r w:rsidRPr="00BF61B1">
        <w:rPr>
          <w:rFonts w:cstheme="minorHAnsi"/>
          <w:sz w:val="22"/>
          <w:szCs w:val="22"/>
          <w:lang w:val="en-IE" w:eastAsia="en-IE"/>
        </w:rPr>
        <w:t>fulltext</w:t>
      </w:r>
      <w:proofErr w:type="spellEnd"/>
      <w:r w:rsidRPr="00BF61B1">
        <w:rPr>
          <w:rFonts w:cstheme="minorHAnsi"/>
          <w:sz w:val="22"/>
          <w:szCs w:val="22"/>
          <w:lang w:val="en-IE" w:eastAsia="en-IE"/>
        </w:rPr>
        <w:t xml:space="preserve"> and metadata from commercial publisher</w:t>
      </w:r>
      <w:r w:rsidR="169F9C51" w:rsidRPr="00BF61B1">
        <w:rPr>
          <w:rFonts w:cstheme="minorHAnsi"/>
          <w:sz w:val="22"/>
          <w:szCs w:val="22"/>
          <w:lang w:val="en-IE" w:eastAsia="en-IE"/>
        </w:rPr>
        <w:t>s</w:t>
      </w:r>
      <w:r w:rsidRPr="00BF61B1">
        <w:rPr>
          <w:rFonts w:cstheme="minorHAnsi"/>
          <w:sz w:val="22"/>
          <w:szCs w:val="22"/>
          <w:lang w:val="en-IE" w:eastAsia="en-IE"/>
        </w:rPr>
        <w:t xml:space="preserve"> and other sources of content, and finally to help develop, agree, and publish a national roadmap.</w:t>
      </w:r>
      <w:proofErr w:type="gramEnd"/>
      <w:r w:rsidRPr="00BF61B1">
        <w:rPr>
          <w:rFonts w:cstheme="minorHAnsi"/>
          <w:sz w:val="22"/>
          <w:szCs w:val="22"/>
          <w:lang w:val="en-IE" w:eastAsia="en-IE"/>
        </w:rPr>
        <w:t xml:space="preserve"> The role reports monthly to a project board, chaired by the project lead, and manages the work of a national </w:t>
      </w:r>
      <w:proofErr w:type="gramStart"/>
      <w:r w:rsidRPr="00BF61B1">
        <w:rPr>
          <w:rFonts w:cstheme="minorHAnsi"/>
          <w:sz w:val="22"/>
          <w:szCs w:val="22"/>
          <w:lang w:val="en-IE" w:eastAsia="en-IE"/>
        </w:rPr>
        <w:t>project working</w:t>
      </w:r>
      <w:proofErr w:type="gramEnd"/>
      <w:r w:rsidRPr="00BF61B1">
        <w:rPr>
          <w:rFonts w:cstheme="minorHAnsi"/>
          <w:sz w:val="22"/>
          <w:szCs w:val="22"/>
          <w:lang w:val="en-IE" w:eastAsia="en-IE"/>
        </w:rPr>
        <w:t xml:space="preserve"> group. The project board provides </w:t>
      </w:r>
      <w:r w:rsidRPr="00BF61B1">
        <w:rPr>
          <w:rFonts w:cstheme="minorHAnsi"/>
          <w:sz w:val="22"/>
          <w:szCs w:val="22"/>
          <w:lang w:val="en-IE" w:eastAsia="en-IE"/>
        </w:rPr>
        <w:lastRenderedPageBreak/>
        <w:t xml:space="preserve">expertise, strategy, direction, and makes decisions. The </w:t>
      </w:r>
      <w:proofErr w:type="gramStart"/>
      <w:r w:rsidRPr="00BF61B1">
        <w:rPr>
          <w:rFonts w:cstheme="minorHAnsi"/>
          <w:sz w:val="22"/>
          <w:szCs w:val="22"/>
          <w:lang w:val="en-IE" w:eastAsia="en-IE"/>
        </w:rPr>
        <w:t>project working</w:t>
      </w:r>
      <w:proofErr w:type="gramEnd"/>
      <w:r w:rsidRPr="00BF61B1">
        <w:rPr>
          <w:rFonts w:cstheme="minorHAnsi"/>
          <w:sz w:val="22"/>
          <w:szCs w:val="22"/>
          <w:lang w:val="en-IE" w:eastAsia="en-IE"/>
        </w:rPr>
        <w:t xml:space="preserve"> group works and advises on workflow, metadata, and technology. Th</w:t>
      </w:r>
      <w:r w:rsidR="00102842" w:rsidRPr="00BF61B1">
        <w:rPr>
          <w:rFonts w:cstheme="minorHAnsi"/>
          <w:sz w:val="22"/>
          <w:szCs w:val="22"/>
          <w:lang w:val="en-IE" w:eastAsia="en-IE"/>
        </w:rPr>
        <w:t>e main purpose of the role is to</w:t>
      </w:r>
      <w:r w:rsidRPr="00BF61B1">
        <w:rPr>
          <w:rFonts w:cstheme="minorHAnsi"/>
          <w:sz w:val="22"/>
          <w:szCs w:val="22"/>
          <w:lang w:val="en-IE" w:eastAsia="en-IE"/>
        </w:rPr>
        <w:t xml:space="preserve"> manage the project. </w:t>
      </w:r>
    </w:p>
    <w:p w14:paraId="02D1B678" w14:textId="77777777" w:rsidR="00C32CA0" w:rsidRPr="00BF61B1" w:rsidRDefault="00C32CA0" w:rsidP="00C32CA0">
      <w:pPr>
        <w:rPr>
          <w:rFonts w:cstheme="minorHAnsi"/>
          <w:sz w:val="22"/>
          <w:szCs w:val="22"/>
          <w:lang w:val="en-IE" w:eastAsia="en-IE"/>
        </w:rPr>
      </w:pPr>
    </w:p>
    <w:p w14:paraId="016AC78F" w14:textId="041D61F1" w:rsidR="00CB7D22" w:rsidRPr="00BF61B1" w:rsidRDefault="53E69881" w:rsidP="00C32CA0">
      <w:pPr>
        <w:rPr>
          <w:rFonts w:cstheme="minorHAnsi"/>
          <w:sz w:val="22"/>
          <w:szCs w:val="22"/>
          <w:lang w:val="en-IE" w:eastAsia="en-IE"/>
        </w:rPr>
      </w:pPr>
      <w:r w:rsidRPr="00BF61B1">
        <w:rPr>
          <w:rFonts w:cstheme="minorHAnsi"/>
          <w:sz w:val="22"/>
          <w:szCs w:val="22"/>
          <w:lang w:val="en-IE" w:eastAsia="en-IE"/>
        </w:rPr>
        <w:t xml:space="preserve">The person appointed will join the national effort to deliver objectives and actions for the next chapter in Ireland’s transition towards open research. It builds on several national policies and international recommendations, including the National Principles on Open Access (2012), the European Commission Recommendation on access to and preservation of scientific information (2018), the National Framework on the Transition to an Open Research Environment (2019), and the UNESCO Recommendation on Open Science (2021). </w:t>
      </w:r>
      <w:proofErr w:type="gramStart"/>
      <w:r w:rsidRPr="00BF61B1">
        <w:rPr>
          <w:rFonts w:cstheme="minorHAnsi"/>
          <w:sz w:val="22"/>
          <w:szCs w:val="22"/>
          <w:lang w:val="en-IE" w:eastAsia="en-IE"/>
        </w:rPr>
        <w:t>The process of developing a National Action Plan has been led by Ireland’s National Open Research Forum, a broad group that combines the expertise of representatives from policy, research funding, research performing, the library sector, research infrastructures, enterprise and other key stakeholders in the research system across Ireland</w:t>
      </w:r>
      <w:proofErr w:type="gramEnd"/>
      <w:r w:rsidRPr="00BF61B1">
        <w:rPr>
          <w:rFonts w:cstheme="minorHAnsi"/>
          <w:sz w:val="22"/>
          <w:szCs w:val="22"/>
          <w:lang w:val="en-IE" w:eastAsia="en-IE"/>
        </w:rPr>
        <w:t xml:space="preserve">. During a planning exercise conducted in 2021, NORF Working Groups and Coordination Groups analysed the landscape of open research support structures in Ireland and developed recommendations for nationally coordinated actions that would improve support for open research and assist researchers in navigating this transition. NORF’s analyses </w:t>
      </w:r>
      <w:proofErr w:type="gramStart"/>
      <w:r w:rsidRPr="00BF61B1">
        <w:rPr>
          <w:rFonts w:cstheme="minorHAnsi"/>
          <w:sz w:val="22"/>
          <w:szCs w:val="22"/>
          <w:lang w:val="en-IE" w:eastAsia="en-IE"/>
        </w:rPr>
        <w:t>have been published</w:t>
      </w:r>
      <w:proofErr w:type="gramEnd"/>
      <w:r w:rsidRPr="00BF61B1">
        <w:rPr>
          <w:rFonts w:cstheme="minorHAnsi"/>
          <w:sz w:val="22"/>
          <w:szCs w:val="22"/>
          <w:lang w:val="en-IE" w:eastAsia="en-IE"/>
        </w:rPr>
        <w:t xml:space="preserve"> in a National Open Research Landscape Report and series of policy briefs that provide background and further details on the actions described in this plan. </w:t>
      </w:r>
    </w:p>
    <w:p w14:paraId="21655963" w14:textId="77777777" w:rsidR="00102842" w:rsidRPr="00BF61B1" w:rsidRDefault="00102842" w:rsidP="00612236">
      <w:pPr>
        <w:rPr>
          <w:rFonts w:cstheme="minorHAnsi"/>
          <w:sz w:val="22"/>
          <w:szCs w:val="22"/>
        </w:rPr>
      </w:pPr>
    </w:p>
    <w:p w14:paraId="4A0FA567" w14:textId="7FDE7EE7" w:rsidR="00612236" w:rsidRPr="00BF61B1" w:rsidRDefault="0F38C970" w:rsidP="00612236">
      <w:pPr>
        <w:rPr>
          <w:rFonts w:cstheme="minorHAnsi"/>
          <w:sz w:val="22"/>
          <w:szCs w:val="22"/>
        </w:rPr>
      </w:pPr>
      <w:r w:rsidRPr="00BF61B1">
        <w:rPr>
          <w:rFonts w:cstheme="minorHAnsi"/>
          <w:sz w:val="22"/>
          <w:szCs w:val="22"/>
        </w:rPr>
        <w:t xml:space="preserve">The </w:t>
      </w:r>
      <w:r w:rsidR="00FA7B96" w:rsidRPr="00BF61B1">
        <w:rPr>
          <w:rStyle w:val="normaltextrun"/>
          <w:rFonts w:cstheme="minorHAnsi"/>
          <w:sz w:val="22"/>
          <w:szCs w:val="22"/>
        </w:rPr>
        <w:t xml:space="preserve">Open Access Repositories </w:t>
      </w:r>
      <w:r w:rsidRPr="00BF61B1">
        <w:rPr>
          <w:rFonts w:cstheme="minorHAnsi"/>
          <w:sz w:val="22"/>
          <w:szCs w:val="22"/>
        </w:rPr>
        <w:t xml:space="preserve">Project Manager will manage </w:t>
      </w:r>
      <w:r w:rsidR="27464E87" w:rsidRPr="00BF61B1">
        <w:rPr>
          <w:rFonts w:cstheme="minorHAnsi"/>
          <w:sz w:val="22"/>
          <w:szCs w:val="22"/>
        </w:rPr>
        <w:t>this</w:t>
      </w:r>
      <w:r w:rsidRPr="00BF61B1">
        <w:rPr>
          <w:rFonts w:cstheme="minorHAnsi"/>
          <w:sz w:val="22"/>
          <w:szCs w:val="22"/>
        </w:rPr>
        <w:t xml:space="preserve"> two-year NORF</w:t>
      </w:r>
      <w:r w:rsidR="5D6A6CF3" w:rsidRPr="00BF61B1">
        <w:rPr>
          <w:rFonts w:cstheme="minorHAnsi"/>
          <w:sz w:val="22"/>
          <w:szCs w:val="22"/>
        </w:rPr>
        <w:t>-funded</w:t>
      </w:r>
      <w:r w:rsidRPr="00BF61B1">
        <w:rPr>
          <w:rFonts w:cstheme="minorHAnsi"/>
          <w:sz w:val="22"/>
          <w:szCs w:val="22"/>
        </w:rPr>
        <w:t xml:space="preserve"> project</w:t>
      </w:r>
      <w:r w:rsidR="04D68F0A" w:rsidRPr="00BF61B1">
        <w:rPr>
          <w:rFonts w:cstheme="minorHAnsi"/>
          <w:sz w:val="22"/>
          <w:szCs w:val="22"/>
        </w:rPr>
        <w:t xml:space="preserve">.  </w:t>
      </w:r>
      <w:proofErr w:type="gramStart"/>
      <w:r w:rsidR="04D68F0A" w:rsidRPr="00BF61B1">
        <w:rPr>
          <w:rFonts w:cstheme="minorHAnsi"/>
          <w:sz w:val="22"/>
          <w:szCs w:val="22"/>
        </w:rPr>
        <w:t xml:space="preserve">S/he will </w:t>
      </w:r>
      <w:r w:rsidRPr="00BF61B1">
        <w:rPr>
          <w:rFonts w:cstheme="minorHAnsi"/>
          <w:sz w:val="22"/>
          <w:szCs w:val="22"/>
        </w:rPr>
        <w:t xml:space="preserve">conduct </w:t>
      </w:r>
      <w:r w:rsidR="006A4704">
        <w:rPr>
          <w:rFonts w:cstheme="minorHAnsi"/>
          <w:sz w:val="22"/>
          <w:szCs w:val="22"/>
        </w:rPr>
        <w:t xml:space="preserve">research and </w:t>
      </w:r>
      <w:r w:rsidRPr="00BF61B1">
        <w:rPr>
          <w:rFonts w:cstheme="minorHAnsi"/>
          <w:sz w:val="22"/>
          <w:szCs w:val="22"/>
        </w:rPr>
        <w:t>project work to audit the Irish O</w:t>
      </w:r>
      <w:r w:rsidR="46359CBB" w:rsidRPr="00BF61B1">
        <w:rPr>
          <w:rFonts w:cstheme="minorHAnsi"/>
          <w:sz w:val="22"/>
          <w:szCs w:val="22"/>
        </w:rPr>
        <w:t xml:space="preserve">pen </w:t>
      </w:r>
      <w:r w:rsidRPr="00BF61B1">
        <w:rPr>
          <w:rFonts w:cstheme="minorHAnsi"/>
          <w:sz w:val="22"/>
          <w:szCs w:val="22"/>
        </w:rPr>
        <w:t>A</w:t>
      </w:r>
      <w:r w:rsidR="4EA26CD2" w:rsidRPr="00BF61B1">
        <w:rPr>
          <w:rFonts w:cstheme="minorHAnsi"/>
          <w:sz w:val="22"/>
          <w:szCs w:val="22"/>
        </w:rPr>
        <w:t>ccess (OA)</w:t>
      </w:r>
      <w:r w:rsidRPr="00BF61B1">
        <w:rPr>
          <w:rFonts w:cstheme="minorHAnsi"/>
          <w:sz w:val="22"/>
          <w:szCs w:val="22"/>
        </w:rPr>
        <w:t xml:space="preserve"> repository landscape</w:t>
      </w:r>
      <w:r w:rsidR="62860A55" w:rsidRPr="00BF61B1">
        <w:rPr>
          <w:rFonts w:cstheme="minorHAnsi"/>
          <w:sz w:val="22"/>
          <w:szCs w:val="22"/>
        </w:rPr>
        <w:t>;</w:t>
      </w:r>
      <w:r w:rsidRPr="00BF61B1">
        <w:rPr>
          <w:rFonts w:cstheme="minorHAnsi"/>
          <w:sz w:val="22"/>
          <w:szCs w:val="22"/>
        </w:rPr>
        <w:t xml:space="preserve"> work with national experts, stakeholders, and repository staff to propose and agree a national metadata standard for OA repositories</w:t>
      </w:r>
      <w:r w:rsidR="39F5DF91" w:rsidRPr="00BF61B1">
        <w:rPr>
          <w:rFonts w:cstheme="minorHAnsi"/>
          <w:sz w:val="22"/>
          <w:szCs w:val="22"/>
        </w:rPr>
        <w:t>;</w:t>
      </w:r>
      <w:r w:rsidRPr="00BF61B1">
        <w:rPr>
          <w:rFonts w:cstheme="minorHAnsi"/>
          <w:sz w:val="22"/>
          <w:szCs w:val="22"/>
        </w:rPr>
        <w:t xml:space="preserve"> manage the work to pilot the metadata standard in a selection of OA repositories</w:t>
      </w:r>
      <w:r w:rsidR="0AC623AB" w:rsidRPr="00BF61B1">
        <w:rPr>
          <w:rFonts w:cstheme="minorHAnsi"/>
          <w:sz w:val="22"/>
          <w:szCs w:val="22"/>
        </w:rPr>
        <w:t>;</w:t>
      </w:r>
      <w:r w:rsidRPr="00BF61B1">
        <w:rPr>
          <w:rFonts w:cstheme="minorHAnsi"/>
          <w:sz w:val="22"/>
          <w:szCs w:val="22"/>
        </w:rPr>
        <w:t xml:space="preserve"> manage a feasibility pilot of bulk imports of data from publishers and other sources</w:t>
      </w:r>
      <w:r w:rsidR="6330F606" w:rsidRPr="00BF61B1">
        <w:rPr>
          <w:rFonts w:cstheme="minorHAnsi"/>
          <w:sz w:val="22"/>
          <w:szCs w:val="22"/>
        </w:rPr>
        <w:t>;</w:t>
      </w:r>
      <w:r w:rsidRPr="00BF61B1">
        <w:rPr>
          <w:rFonts w:cstheme="minorHAnsi"/>
          <w:sz w:val="22"/>
          <w:szCs w:val="22"/>
        </w:rPr>
        <w:t xml:space="preserve"> and, finally, help develop and agree a national roadmap for OA repositories in Ireland.</w:t>
      </w:r>
      <w:proofErr w:type="gramEnd"/>
      <w:r w:rsidRPr="00BF61B1">
        <w:rPr>
          <w:rFonts w:cstheme="minorHAnsi"/>
          <w:sz w:val="22"/>
          <w:szCs w:val="22"/>
        </w:rPr>
        <w:t xml:space="preserve"> </w:t>
      </w:r>
    </w:p>
    <w:p w14:paraId="171D0729" w14:textId="42DB1304" w:rsidR="00612236" w:rsidRPr="00BF61B1" w:rsidRDefault="00612236" w:rsidP="00612236">
      <w:pPr>
        <w:rPr>
          <w:rFonts w:cstheme="minorHAnsi"/>
          <w:sz w:val="22"/>
          <w:szCs w:val="22"/>
        </w:rPr>
      </w:pPr>
    </w:p>
    <w:p w14:paraId="613559A1" w14:textId="0FA0BDB5" w:rsidR="00612236" w:rsidRPr="00BF61B1" w:rsidRDefault="0F38C970" w:rsidP="00612236">
      <w:pPr>
        <w:rPr>
          <w:rFonts w:cstheme="minorHAnsi"/>
          <w:sz w:val="22"/>
          <w:szCs w:val="22"/>
        </w:rPr>
      </w:pPr>
      <w:r w:rsidRPr="00BF61B1">
        <w:rPr>
          <w:rFonts w:cstheme="minorHAnsi"/>
          <w:sz w:val="22"/>
          <w:szCs w:val="22"/>
        </w:rPr>
        <w:t>The following are the main deliverables: </w:t>
      </w:r>
    </w:p>
    <w:p w14:paraId="56BC6AFA" w14:textId="5A5824A2" w:rsidR="00612236" w:rsidRPr="00BF61B1" w:rsidRDefault="00612236" w:rsidP="00326FB5">
      <w:pPr>
        <w:pStyle w:val="ListParagraph"/>
        <w:numPr>
          <w:ilvl w:val="0"/>
          <w:numId w:val="30"/>
        </w:numPr>
        <w:rPr>
          <w:rFonts w:cstheme="minorHAnsi"/>
          <w:sz w:val="22"/>
          <w:szCs w:val="22"/>
        </w:rPr>
      </w:pPr>
      <w:r w:rsidRPr="00BF61B1">
        <w:rPr>
          <w:rFonts w:cstheme="minorHAnsi"/>
          <w:sz w:val="22"/>
          <w:szCs w:val="22"/>
        </w:rPr>
        <w:t>A database/inventory of repositories</w:t>
      </w:r>
      <w:r w:rsidR="00102842" w:rsidRPr="00BF61B1">
        <w:rPr>
          <w:rFonts w:cstheme="minorHAnsi"/>
          <w:sz w:val="22"/>
          <w:szCs w:val="22"/>
        </w:rPr>
        <w:t xml:space="preserve"> </w:t>
      </w:r>
    </w:p>
    <w:p w14:paraId="1560CB78" w14:textId="77777777" w:rsidR="00612236" w:rsidRPr="00BF61B1" w:rsidRDefault="00612236" w:rsidP="00326FB5">
      <w:pPr>
        <w:pStyle w:val="ListParagraph"/>
        <w:numPr>
          <w:ilvl w:val="0"/>
          <w:numId w:val="30"/>
        </w:numPr>
        <w:rPr>
          <w:rFonts w:cstheme="minorHAnsi"/>
          <w:sz w:val="22"/>
          <w:szCs w:val="22"/>
        </w:rPr>
      </w:pPr>
      <w:r w:rsidRPr="00BF61B1">
        <w:rPr>
          <w:rFonts w:cstheme="minorHAnsi"/>
          <w:sz w:val="22"/>
          <w:szCs w:val="22"/>
        </w:rPr>
        <w:t>An audit report on existing practices for Irish repositories to identify strengths, gaps, and potential costs to fill gaps </w:t>
      </w:r>
    </w:p>
    <w:p w14:paraId="3D6A7B7B" w14:textId="77777777" w:rsidR="00612236" w:rsidRPr="00BF61B1" w:rsidRDefault="00612236" w:rsidP="00612236">
      <w:pPr>
        <w:pStyle w:val="ListParagraph"/>
        <w:numPr>
          <w:ilvl w:val="0"/>
          <w:numId w:val="8"/>
        </w:numPr>
        <w:rPr>
          <w:rFonts w:cstheme="minorHAnsi"/>
          <w:sz w:val="22"/>
          <w:szCs w:val="22"/>
          <w:lang w:val="en-IE" w:eastAsia="en-IE"/>
        </w:rPr>
      </w:pPr>
      <w:r w:rsidRPr="00BF61B1">
        <w:rPr>
          <w:rFonts w:cstheme="minorHAnsi"/>
          <w:sz w:val="22"/>
          <w:szCs w:val="22"/>
          <w:lang w:val="en-IE" w:eastAsia="en-IE"/>
        </w:rPr>
        <w:t>An agreed and published national roadmap for OA repositories </w:t>
      </w:r>
    </w:p>
    <w:p w14:paraId="39100310" w14:textId="77777777" w:rsidR="00612236" w:rsidRPr="00BF61B1" w:rsidRDefault="00612236" w:rsidP="00612236">
      <w:pPr>
        <w:pStyle w:val="ListParagraph"/>
        <w:numPr>
          <w:ilvl w:val="0"/>
          <w:numId w:val="8"/>
        </w:numPr>
        <w:rPr>
          <w:rFonts w:cstheme="minorHAnsi"/>
          <w:sz w:val="22"/>
          <w:szCs w:val="22"/>
          <w:lang w:val="en-IE" w:eastAsia="en-IE"/>
        </w:rPr>
      </w:pPr>
      <w:r w:rsidRPr="00BF61B1">
        <w:rPr>
          <w:rFonts w:cstheme="minorHAnsi"/>
          <w:sz w:val="22"/>
          <w:szCs w:val="22"/>
          <w:lang w:val="en-IE" w:eastAsia="en-IE"/>
        </w:rPr>
        <w:t>An agreed metadata implementation standard for research publications </w:t>
      </w:r>
    </w:p>
    <w:p w14:paraId="36524D70" w14:textId="77777777" w:rsidR="00612236" w:rsidRPr="00BF61B1" w:rsidRDefault="00612236" w:rsidP="00612236">
      <w:pPr>
        <w:pStyle w:val="ListParagraph"/>
        <w:numPr>
          <w:ilvl w:val="0"/>
          <w:numId w:val="8"/>
        </w:numPr>
        <w:rPr>
          <w:rFonts w:cstheme="minorHAnsi"/>
          <w:sz w:val="22"/>
          <w:szCs w:val="22"/>
          <w:lang w:val="en-IE" w:eastAsia="en-IE"/>
        </w:rPr>
      </w:pPr>
      <w:r w:rsidRPr="00BF61B1">
        <w:rPr>
          <w:rFonts w:cstheme="minorHAnsi"/>
          <w:sz w:val="22"/>
          <w:szCs w:val="22"/>
          <w:lang w:val="en-IE" w:eastAsia="en-IE"/>
        </w:rPr>
        <w:t>A cost report to bring national OA repositories to an agreed national standard from a technical, content, and workflow perspective </w:t>
      </w:r>
    </w:p>
    <w:p w14:paraId="0E718640" w14:textId="77777777" w:rsidR="00612236" w:rsidRPr="00BF61B1" w:rsidRDefault="00612236" w:rsidP="00612236">
      <w:pPr>
        <w:pStyle w:val="ListParagraph"/>
        <w:numPr>
          <w:ilvl w:val="0"/>
          <w:numId w:val="8"/>
        </w:numPr>
        <w:rPr>
          <w:rFonts w:cstheme="minorHAnsi"/>
          <w:sz w:val="22"/>
          <w:szCs w:val="22"/>
          <w:lang w:val="en-IE" w:eastAsia="en-IE"/>
        </w:rPr>
      </w:pPr>
      <w:r w:rsidRPr="00BF61B1">
        <w:rPr>
          <w:rFonts w:cstheme="minorHAnsi"/>
          <w:sz w:val="22"/>
          <w:szCs w:val="22"/>
          <w:lang w:val="en-IE" w:eastAsia="en-IE"/>
        </w:rPr>
        <w:t>A set of community guidelines for metadata implementation </w:t>
      </w:r>
    </w:p>
    <w:p w14:paraId="34380072" w14:textId="77777777" w:rsidR="00612236" w:rsidRPr="00BF61B1" w:rsidRDefault="00612236" w:rsidP="00612236">
      <w:pPr>
        <w:pStyle w:val="ListParagraph"/>
        <w:numPr>
          <w:ilvl w:val="0"/>
          <w:numId w:val="8"/>
        </w:numPr>
        <w:rPr>
          <w:rFonts w:cstheme="minorHAnsi"/>
          <w:sz w:val="22"/>
          <w:szCs w:val="22"/>
          <w:lang w:val="en-IE" w:eastAsia="en-IE"/>
        </w:rPr>
      </w:pPr>
      <w:r w:rsidRPr="00BF61B1">
        <w:rPr>
          <w:rFonts w:cstheme="minorHAnsi"/>
          <w:sz w:val="22"/>
          <w:szCs w:val="22"/>
          <w:lang w:val="en-IE" w:eastAsia="en-IE"/>
        </w:rPr>
        <w:t>A governance approach to oversee compliance and quality in OA repositories </w:t>
      </w:r>
    </w:p>
    <w:p w14:paraId="6375DBEB" w14:textId="77777777" w:rsidR="00612236" w:rsidRPr="00BF61B1" w:rsidRDefault="00612236" w:rsidP="00612236">
      <w:pPr>
        <w:pStyle w:val="ListParagraph"/>
        <w:numPr>
          <w:ilvl w:val="0"/>
          <w:numId w:val="8"/>
        </w:numPr>
        <w:rPr>
          <w:rFonts w:cstheme="minorHAnsi"/>
          <w:sz w:val="22"/>
          <w:szCs w:val="22"/>
          <w:lang w:val="en-IE" w:eastAsia="en-IE"/>
        </w:rPr>
      </w:pPr>
      <w:r w:rsidRPr="00BF61B1">
        <w:rPr>
          <w:rFonts w:cstheme="minorHAnsi"/>
          <w:sz w:val="22"/>
          <w:szCs w:val="22"/>
          <w:lang w:val="en-IE" w:eastAsia="en-IE"/>
        </w:rPr>
        <w:t>Guides to implement common and best-practice standards for technical infrastructure and service provision within the network </w:t>
      </w:r>
    </w:p>
    <w:p w14:paraId="3B82C3A7" w14:textId="77777777" w:rsidR="00612236" w:rsidRPr="00BF61B1" w:rsidRDefault="00612236" w:rsidP="00612236">
      <w:pPr>
        <w:pStyle w:val="ListParagraph"/>
        <w:numPr>
          <w:ilvl w:val="0"/>
          <w:numId w:val="8"/>
        </w:numPr>
        <w:rPr>
          <w:rFonts w:cstheme="minorHAnsi"/>
          <w:sz w:val="22"/>
          <w:szCs w:val="22"/>
          <w:lang w:val="en-IE" w:eastAsia="en-IE"/>
        </w:rPr>
      </w:pPr>
      <w:r w:rsidRPr="00BF61B1">
        <w:rPr>
          <w:rFonts w:cstheme="minorHAnsi"/>
          <w:sz w:val="22"/>
          <w:szCs w:val="22"/>
          <w:lang w:val="en-IE" w:eastAsia="en-IE"/>
        </w:rPr>
        <w:t>Pilot implementation in repositories </w:t>
      </w:r>
    </w:p>
    <w:p w14:paraId="2298AC1F" w14:textId="0DA8B3CE" w:rsidR="00612236" w:rsidRPr="00BF61B1" w:rsidRDefault="00612236" w:rsidP="00612236">
      <w:pPr>
        <w:pStyle w:val="ListParagraph"/>
        <w:numPr>
          <w:ilvl w:val="0"/>
          <w:numId w:val="8"/>
        </w:numPr>
        <w:rPr>
          <w:rFonts w:cstheme="minorHAnsi"/>
          <w:sz w:val="22"/>
          <w:szCs w:val="22"/>
          <w:lang w:val="en-IE" w:eastAsia="en-IE"/>
        </w:rPr>
      </w:pPr>
      <w:r w:rsidRPr="00BF61B1">
        <w:rPr>
          <w:rFonts w:cstheme="minorHAnsi"/>
          <w:sz w:val="22"/>
          <w:szCs w:val="22"/>
          <w:lang w:val="en-IE" w:eastAsia="en-IE"/>
        </w:rPr>
        <w:t>Feasibility study for bulk importing metadata from commercial publishers or other sources. </w:t>
      </w:r>
    </w:p>
    <w:p w14:paraId="1C069498" w14:textId="77777777" w:rsidR="00102842" w:rsidRPr="00BF61B1" w:rsidRDefault="00102842" w:rsidP="00102842">
      <w:pPr>
        <w:pStyle w:val="ListParagraph"/>
        <w:rPr>
          <w:rFonts w:cstheme="minorHAnsi"/>
          <w:sz w:val="22"/>
          <w:szCs w:val="22"/>
          <w:lang w:val="en-IE" w:eastAsia="en-IE"/>
        </w:rPr>
      </w:pPr>
    </w:p>
    <w:p w14:paraId="2D2FB50F" w14:textId="3EBDFDE7" w:rsidR="003A7433" w:rsidRPr="00BF61B1" w:rsidRDefault="003A7433" w:rsidP="00102842">
      <w:pPr>
        <w:rPr>
          <w:rFonts w:cstheme="minorHAnsi"/>
          <w:b/>
          <w:sz w:val="22"/>
          <w:szCs w:val="22"/>
        </w:rPr>
      </w:pPr>
      <w:r w:rsidRPr="00BF61B1">
        <w:rPr>
          <w:rFonts w:cstheme="minorHAnsi"/>
          <w:b/>
          <w:sz w:val="22"/>
          <w:szCs w:val="22"/>
        </w:rPr>
        <w:t>Duties</w:t>
      </w:r>
    </w:p>
    <w:p w14:paraId="5CC42C9C" w14:textId="77777777" w:rsidR="00102842" w:rsidRPr="00BF61B1" w:rsidRDefault="0033046C" w:rsidP="0033046C">
      <w:pPr>
        <w:pStyle w:val="ListParagraph"/>
        <w:numPr>
          <w:ilvl w:val="0"/>
          <w:numId w:val="14"/>
        </w:numPr>
        <w:rPr>
          <w:rFonts w:cstheme="minorHAnsi"/>
          <w:sz w:val="22"/>
          <w:szCs w:val="22"/>
          <w:lang w:val="en-IE" w:eastAsia="en-IE"/>
        </w:rPr>
      </w:pPr>
      <w:r w:rsidRPr="00BF61B1">
        <w:rPr>
          <w:rFonts w:cstheme="minorHAnsi"/>
          <w:sz w:val="22"/>
          <w:szCs w:val="22"/>
          <w:lang w:val="en-IE" w:eastAsia="en-IE"/>
        </w:rPr>
        <w:t>Work as Project Manager to serve as a liaison between the Project Lead, Project Board, Project Working Group, Stakeholders, and internal administration</w:t>
      </w:r>
      <w:r w:rsidR="00102842" w:rsidRPr="00BF61B1">
        <w:rPr>
          <w:rFonts w:cstheme="minorHAnsi"/>
          <w:sz w:val="22"/>
          <w:szCs w:val="22"/>
          <w:lang w:val="en-IE" w:eastAsia="en-IE"/>
        </w:rPr>
        <w:t>.</w:t>
      </w:r>
    </w:p>
    <w:p w14:paraId="637B2028" w14:textId="7C8304C4" w:rsidR="0033046C" w:rsidRPr="00BF61B1" w:rsidRDefault="00102842" w:rsidP="0033046C">
      <w:pPr>
        <w:pStyle w:val="ListParagraph"/>
        <w:numPr>
          <w:ilvl w:val="0"/>
          <w:numId w:val="14"/>
        </w:numPr>
        <w:rPr>
          <w:rFonts w:cstheme="minorHAnsi"/>
          <w:sz w:val="22"/>
          <w:szCs w:val="22"/>
          <w:lang w:val="en-IE" w:eastAsia="en-IE"/>
        </w:rPr>
      </w:pPr>
      <w:r w:rsidRPr="00BF61B1">
        <w:rPr>
          <w:rStyle w:val="normaltextrun"/>
          <w:rFonts w:cstheme="minorHAnsi"/>
          <w:color w:val="000000"/>
          <w:sz w:val="22"/>
          <w:szCs w:val="22"/>
          <w:shd w:val="clear" w:color="auto" w:fill="FFFFFF"/>
          <w:lang w:val="en-US"/>
        </w:rPr>
        <w:t xml:space="preserve">Complete the administrative work to support the </w:t>
      </w:r>
      <w:proofErr w:type="spellStart"/>
      <w:r w:rsidRPr="00BF61B1">
        <w:rPr>
          <w:rStyle w:val="normaltextrun"/>
          <w:rFonts w:cstheme="minorHAnsi"/>
          <w:color w:val="000000"/>
          <w:sz w:val="22"/>
          <w:szCs w:val="22"/>
          <w:shd w:val="clear" w:color="auto" w:fill="FFFFFF"/>
          <w:lang w:val="en-US"/>
        </w:rPr>
        <w:t>programme</w:t>
      </w:r>
      <w:proofErr w:type="spellEnd"/>
      <w:r w:rsidRPr="00BF61B1">
        <w:rPr>
          <w:rStyle w:val="normaltextrun"/>
          <w:rFonts w:cstheme="minorHAnsi"/>
          <w:color w:val="000000"/>
          <w:sz w:val="22"/>
          <w:szCs w:val="22"/>
          <w:shd w:val="clear" w:color="auto" w:fill="FFFFFF"/>
          <w:lang w:val="en-US"/>
        </w:rPr>
        <w:t xml:space="preserve"> of research</w:t>
      </w:r>
      <w:r w:rsidRPr="00BF61B1">
        <w:rPr>
          <w:rFonts w:cstheme="minorHAnsi"/>
          <w:sz w:val="22"/>
          <w:szCs w:val="22"/>
          <w:lang w:val="en-IE" w:eastAsia="en-IE"/>
        </w:rPr>
        <w:t>.</w:t>
      </w:r>
      <w:r w:rsidR="0033046C" w:rsidRPr="00BF61B1">
        <w:rPr>
          <w:rFonts w:cstheme="minorHAnsi"/>
          <w:sz w:val="22"/>
          <w:szCs w:val="22"/>
          <w:lang w:val="en-IE" w:eastAsia="en-IE"/>
        </w:rPr>
        <w:t> </w:t>
      </w:r>
    </w:p>
    <w:p w14:paraId="058D97FE" w14:textId="77777777" w:rsidR="0033046C" w:rsidRPr="00BF61B1" w:rsidRDefault="0033046C" w:rsidP="0033046C">
      <w:pPr>
        <w:pStyle w:val="ListParagraph"/>
        <w:numPr>
          <w:ilvl w:val="0"/>
          <w:numId w:val="14"/>
        </w:numPr>
        <w:rPr>
          <w:rFonts w:cstheme="minorHAnsi"/>
          <w:sz w:val="22"/>
          <w:szCs w:val="22"/>
          <w:lang w:val="en-IE" w:eastAsia="en-IE"/>
        </w:rPr>
      </w:pPr>
      <w:r w:rsidRPr="00BF61B1">
        <w:rPr>
          <w:rFonts w:cstheme="minorHAnsi"/>
          <w:sz w:val="22"/>
          <w:szCs w:val="22"/>
          <w:lang w:val="en-IE" w:eastAsia="en-IE"/>
        </w:rPr>
        <w:t>Ensure that all project members understand and accept their roles and responsibilities. </w:t>
      </w:r>
    </w:p>
    <w:p w14:paraId="240CAF9C" w14:textId="3DEBEA22" w:rsidR="0033046C" w:rsidRPr="00BF61B1" w:rsidRDefault="789AC4C2" w:rsidP="0033046C">
      <w:pPr>
        <w:pStyle w:val="ListParagraph"/>
        <w:numPr>
          <w:ilvl w:val="0"/>
          <w:numId w:val="14"/>
        </w:numPr>
        <w:rPr>
          <w:rFonts w:cstheme="minorHAnsi"/>
          <w:sz w:val="22"/>
          <w:szCs w:val="22"/>
          <w:lang w:val="en-US" w:eastAsia="en-IE"/>
        </w:rPr>
      </w:pPr>
      <w:r w:rsidRPr="00BF61B1">
        <w:rPr>
          <w:rFonts w:cstheme="minorHAnsi"/>
          <w:sz w:val="22"/>
          <w:szCs w:val="22"/>
          <w:lang w:val="en-IE" w:eastAsia="en-IE"/>
        </w:rPr>
        <w:t>Coordinate participation of different technical and stakeholder groups in requirements gathering</w:t>
      </w:r>
      <w:r w:rsidR="6301A395" w:rsidRPr="00BF61B1">
        <w:rPr>
          <w:rFonts w:cstheme="minorHAnsi"/>
          <w:sz w:val="22"/>
          <w:szCs w:val="22"/>
          <w:lang w:val="en-IE" w:eastAsia="en-IE"/>
        </w:rPr>
        <w:t>,</w:t>
      </w:r>
      <w:r w:rsidRPr="00BF61B1">
        <w:rPr>
          <w:rFonts w:cstheme="minorHAnsi"/>
          <w:sz w:val="22"/>
          <w:szCs w:val="22"/>
          <w:lang w:val="en-IE" w:eastAsia="en-IE"/>
        </w:rPr>
        <w:t xml:space="preserve"> </w:t>
      </w:r>
      <w:r w:rsidR="00102842" w:rsidRPr="00BF61B1">
        <w:rPr>
          <w:rFonts w:cstheme="minorHAnsi"/>
          <w:sz w:val="22"/>
          <w:szCs w:val="22"/>
          <w:lang w:val="en-IE" w:eastAsia="en-IE"/>
        </w:rPr>
        <w:t xml:space="preserve">research, </w:t>
      </w:r>
      <w:r w:rsidRPr="00BF61B1">
        <w:rPr>
          <w:rFonts w:cstheme="minorHAnsi"/>
          <w:sz w:val="22"/>
          <w:szCs w:val="22"/>
          <w:lang w:val="en-IE" w:eastAsia="en-IE"/>
        </w:rPr>
        <w:t>specifications, design, development, and implementation.</w:t>
      </w:r>
      <w:r w:rsidRPr="00BF61B1">
        <w:rPr>
          <w:rFonts w:cstheme="minorHAnsi"/>
          <w:sz w:val="22"/>
          <w:szCs w:val="22"/>
          <w:lang w:val="en-US" w:eastAsia="en-IE"/>
        </w:rPr>
        <w:t> </w:t>
      </w:r>
    </w:p>
    <w:p w14:paraId="15B9C054" w14:textId="05499FC3" w:rsidR="0033046C" w:rsidRPr="00BF61B1" w:rsidRDefault="0033046C" w:rsidP="0033046C">
      <w:pPr>
        <w:pStyle w:val="ListParagraph"/>
        <w:numPr>
          <w:ilvl w:val="0"/>
          <w:numId w:val="14"/>
        </w:numPr>
        <w:rPr>
          <w:rFonts w:cstheme="minorHAnsi"/>
          <w:sz w:val="22"/>
          <w:szCs w:val="22"/>
          <w:lang w:val="en-US" w:eastAsia="en-IE"/>
        </w:rPr>
      </w:pPr>
      <w:r w:rsidRPr="00BF61B1">
        <w:rPr>
          <w:rFonts w:cstheme="minorHAnsi"/>
          <w:sz w:val="22"/>
          <w:szCs w:val="22"/>
          <w:lang w:val="en-IE" w:eastAsia="en-IE"/>
        </w:rPr>
        <w:t>Proactively manage</w:t>
      </w:r>
      <w:r w:rsidR="00E44A90" w:rsidRPr="00BF61B1">
        <w:rPr>
          <w:rFonts w:cstheme="minorHAnsi"/>
          <w:sz w:val="22"/>
          <w:szCs w:val="22"/>
          <w:lang w:val="en-IE" w:eastAsia="en-IE"/>
        </w:rPr>
        <w:t xml:space="preserve"> research</w:t>
      </w:r>
      <w:r w:rsidRPr="00BF61B1">
        <w:rPr>
          <w:rFonts w:cstheme="minorHAnsi"/>
          <w:sz w:val="22"/>
          <w:szCs w:val="22"/>
          <w:lang w:val="en-IE" w:eastAsia="en-IE"/>
        </w:rPr>
        <w:t xml:space="preserve"> project plans, scheduling, identification of risks, and contingency plans.</w:t>
      </w:r>
      <w:r w:rsidRPr="00BF61B1">
        <w:rPr>
          <w:rFonts w:cstheme="minorHAnsi"/>
          <w:sz w:val="22"/>
          <w:szCs w:val="22"/>
          <w:lang w:val="en-US" w:eastAsia="en-IE"/>
        </w:rPr>
        <w:t> </w:t>
      </w:r>
    </w:p>
    <w:p w14:paraId="12140307" w14:textId="77777777" w:rsidR="0033046C" w:rsidRPr="00BF61B1" w:rsidRDefault="0033046C" w:rsidP="0033046C">
      <w:pPr>
        <w:pStyle w:val="ListParagraph"/>
        <w:numPr>
          <w:ilvl w:val="0"/>
          <w:numId w:val="14"/>
        </w:numPr>
        <w:rPr>
          <w:rFonts w:cstheme="minorHAnsi"/>
          <w:sz w:val="22"/>
          <w:szCs w:val="22"/>
          <w:lang w:val="en-IE" w:eastAsia="en-IE"/>
        </w:rPr>
      </w:pPr>
      <w:r w:rsidRPr="00BF61B1">
        <w:rPr>
          <w:rFonts w:cstheme="minorHAnsi"/>
          <w:sz w:val="22"/>
          <w:szCs w:val="22"/>
          <w:lang w:val="en-IE" w:eastAsia="en-IE"/>
        </w:rPr>
        <w:lastRenderedPageBreak/>
        <w:t>Oversee the deliverables assigned to cross-institutional teams, external suppliers, and internal resources. </w:t>
      </w:r>
    </w:p>
    <w:p w14:paraId="24C4D2F9" w14:textId="77777777" w:rsidR="0033046C" w:rsidRPr="00BF61B1" w:rsidRDefault="0033046C" w:rsidP="0033046C">
      <w:pPr>
        <w:pStyle w:val="ListParagraph"/>
        <w:numPr>
          <w:ilvl w:val="0"/>
          <w:numId w:val="14"/>
        </w:numPr>
        <w:rPr>
          <w:rFonts w:cstheme="minorHAnsi"/>
          <w:sz w:val="22"/>
          <w:szCs w:val="22"/>
          <w:lang w:val="en-US" w:eastAsia="en-IE"/>
        </w:rPr>
      </w:pPr>
      <w:r w:rsidRPr="00BF61B1">
        <w:rPr>
          <w:rFonts w:cstheme="minorHAnsi"/>
          <w:sz w:val="22"/>
          <w:szCs w:val="22"/>
          <w:lang w:val="en-IE" w:eastAsia="en-IE"/>
        </w:rPr>
        <w:t>Help manage risk and mitigation, including establishing contingency plans and initiating corrective action as necessary. Identify, track, and remove impediments to project success.</w:t>
      </w:r>
      <w:r w:rsidRPr="00BF61B1">
        <w:rPr>
          <w:rFonts w:cstheme="minorHAnsi"/>
          <w:sz w:val="22"/>
          <w:szCs w:val="22"/>
          <w:lang w:val="en-US" w:eastAsia="en-IE"/>
        </w:rPr>
        <w:t> </w:t>
      </w:r>
    </w:p>
    <w:p w14:paraId="2DDE7379" w14:textId="77777777" w:rsidR="0033046C" w:rsidRPr="00BF61B1" w:rsidRDefault="0033046C" w:rsidP="0033046C">
      <w:pPr>
        <w:pStyle w:val="ListParagraph"/>
        <w:numPr>
          <w:ilvl w:val="0"/>
          <w:numId w:val="14"/>
        </w:numPr>
        <w:rPr>
          <w:rFonts w:cstheme="minorHAnsi"/>
          <w:sz w:val="22"/>
          <w:szCs w:val="22"/>
          <w:lang w:val="en-IE" w:eastAsia="en-IE"/>
        </w:rPr>
      </w:pPr>
      <w:r w:rsidRPr="00BF61B1">
        <w:rPr>
          <w:rFonts w:cstheme="minorHAnsi"/>
          <w:sz w:val="22"/>
          <w:szCs w:val="22"/>
          <w:lang w:val="en-IE" w:eastAsia="en-IE"/>
        </w:rPr>
        <w:t>Keep all stakeholders informed of status and issues. Track and report key project metrics. </w:t>
      </w:r>
    </w:p>
    <w:p w14:paraId="4A00BAB4" w14:textId="77777777" w:rsidR="0033046C" w:rsidRPr="00BF61B1" w:rsidRDefault="0033046C" w:rsidP="0033046C">
      <w:pPr>
        <w:pStyle w:val="ListParagraph"/>
        <w:numPr>
          <w:ilvl w:val="0"/>
          <w:numId w:val="14"/>
        </w:numPr>
        <w:rPr>
          <w:rFonts w:cstheme="minorHAnsi"/>
          <w:sz w:val="22"/>
          <w:szCs w:val="22"/>
          <w:lang w:val="en-IE" w:eastAsia="en-IE"/>
        </w:rPr>
      </w:pPr>
      <w:r w:rsidRPr="00BF61B1">
        <w:rPr>
          <w:rFonts w:cstheme="minorHAnsi"/>
          <w:sz w:val="22"/>
          <w:szCs w:val="22"/>
          <w:lang w:val="en-IE" w:eastAsia="en-IE"/>
        </w:rPr>
        <w:t>Manage the project using approved University of Galway Library project frameworks (PRINCE2), including both agile and traditional project management approaches.  </w:t>
      </w:r>
    </w:p>
    <w:p w14:paraId="19076BC0" w14:textId="77777777" w:rsidR="0033046C" w:rsidRPr="00BF61B1" w:rsidRDefault="0033046C" w:rsidP="0033046C">
      <w:pPr>
        <w:pStyle w:val="ListParagraph"/>
        <w:numPr>
          <w:ilvl w:val="0"/>
          <w:numId w:val="14"/>
        </w:numPr>
        <w:rPr>
          <w:rFonts w:cstheme="minorHAnsi"/>
          <w:sz w:val="22"/>
          <w:szCs w:val="22"/>
          <w:lang w:val="en-IE" w:eastAsia="en-IE"/>
        </w:rPr>
      </w:pPr>
      <w:r w:rsidRPr="00BF61B1">
        <w:rPr>
          <w:rFonts w:cstheme="minorHAnsi"/>
          <w:sz w:val="22"/>
          <w:szCs w:val="22"/>
          <w:lang w:val="en-IE" w:eastAsia="en-IE"/>
        </w:rPr>
        <w:t>Record, report, and analyse progress and engage with the governance and delivery structures. </w:t>
      </w:r>
    </w:p>
    <w:p w14:paraId="4CBD6EDB" w14:textId="42CE6A22" w:rsidR="0033046C" w:rsidRPr="00BF61B1" w:rsidRDefault="0033046C" w:rsidP="0033046C">
      <w:pPr>
        <w:pStyle w:val="ListParagraph"/>
        <w:numPr>
          <w:ilvl w:val="0"/>
          <w:numId w:val="14"/>
        </w:numPr>
        <w:rPr>
          <w:rFonts w:cstheme="minorHAnsi"/>
          <w:sz w:val="22"/>
          <w:szCs w:val="22"/>
          <w:lang w:val="en-IE" w:eastAsia="en-IE"/>
        </w:rPr>
      </w:pPr>
      <w:r w:rsidRPr="00BF61B1">
        <w:rPr>
          <w:rFonts w:cstheme="minorHAnsi"/>
          <w:sz w:val="22"/>
          <w:szCs w:val="22"/>
          <w:lang w:val="en-IE" w:eastAsia="en-IE"/>
        </w:rPr>
        <w:t xml:space="preserve">Conduct </w:t>
      </w:r>
      <w:r w:rsidR="00102842" w:rsidRPr="00BF61B1">
        <w:rPr>
          <w:rFonts w:cstheme="minorHAnsi"/>
          <w:sz w:val="22"/>
          <w:szCs w:val="22"/>
          <w:lang w:val="en-IE" w:eastAsia="en-IE"/>
        </w:rPr>
        <w:t>research and</w:t>
      </w:r>
      <w:r w:rsidRPr="00BF61B1">
        <w:rPr>
          <w:rFonts w:cstheme="minorHAnsi"/>
          <w:sz w:val="22"/>
          <w:szCs w:val="22"/>
          <w:lang w:val="en-IE" w:eastAsia="en-IE"/>
        </w:rPr>
        <w:t xml:space="preserve"> audit of all open access repositories in Ireland using best practice tools, surveys, and interviews. Also, manage, analyse, evaluate, and report on quantitative and qualitative data results from the audit. </w:t>
      </w:r>
    </w:p>
    <w:p w14:paraId="1A5293B0" w14:textId="77777777" w:rsidR="0033046C" w:rsidRPr="00BF61B1" w:rsidRDefault="0033046C" w:rsidP="0033046C">
      <w:pPr>
        <w:pStyle w:val="ListParagraph"/>
        <w:numPr>
          <w:ilvl w:val="0"/>
          <w:numId w:val="14"/>
        </w:numPr>
        <w:rPr>
          <w:rFonts w:cstheme="minorHAnsi"/>
          <w:sz w:val="22"/>
          <w:szCs w:val="22"/>
          <w:lang w:val="en-IE" w:eastAsia="en-IE"/>
        </w:rPr>
      </w:pPr>
      <w:r w:rsidRPr="00BF61B1">
        <w:rPr>
          <w:rFonts w:cstheme="minorHAnsi"/>
          <w:sz w:val="22"/>
          <w:szCs w:val="22"/>
          <w:lang w:val="en-IE" w:eastAsia="en-IE"/>
        </w:rPr>
        <w:t xml:space="preserve">Manage work to draft and refine a national open </w:t>
      </w:r>
      <w:proofErr w:type="gramStart"/>
      <w:r w:rsidRPr="00BF61B1">
        <w:rPr>
          <w:rFonts w:cstheme="minorHAnsi"/>
          <w:sz w:val="22"/>
          <w:szCs w:val="22"/>
          <w:lang w:val="en-IE" w:eastAsia="en-IE"/>
        </w:rPr>
        <w:t>access repository metadata standard</w:t>
      </w:r>
      <w:proofErr w:type="gramEnd"/>
      <w:r w:rsidRPr="00BF61B1">
        <w:rPr>
          <w:rFonts w:cstheme="minorHAnsi"/>
          <w:sz w:val="22"/>
          <w:szCs w:val="22"/>
          <w:lang w:val="en-IE" w:eastAsia="en-IE"/>
        </w:rPr>
        <w:t xml:space="preserve"> as an output of this project. </w:t>
      </w:r>
    </w:p>
    <w:p w14:paraId="6CF88F64" w14:textId="77777777" w:rsidR="0033046C" w:rsidRPr="00BF61B1" w:rsidRDefault="0033046C" w:rsidP="0033046C">
      <w:pPr>
        <w:pStyle w:val="ListParagraph"/>
        <w:numPr>
          <w:ilvl w:val="0"/>
          <w:numId w:val="14"/>
        </w:numPr>
        <w:rPr>
          <w:rFonts w:cstheme="minorHAnsi"/>
          <w:sz w:val="22"/>
          <w:szCs w:val="22"/>
          <w:lang w:val="en-IE" w:eastAsia="en-IE"/>
        </w:rPr>
      </w:pPr>
      <w:r w:rsidRPr="00BF61B1">
        <w:rPr>
          <w:rFonts w:cstheme="minorHAnsi"/>
          <w:sz w:val="22"/>
          <w:szCs w:val="22"/>
          <w:lang w:val="en-IE" w:eastAsia="en-IE"/>
        </w:rPr>
        <w:t>Write documentation for service definition, policies, user, and contributor support. </w:t>
      </w:r>
    </w:p>
    <w:p w14:paraId="16A1E1F9" w14:textId="77777777" w:rsidR="0033046C" w:rsidRPr="00BF61B1" w:rsidRDefault="0033046C" w:rsidP="0033046C">
      <w:pPr>
        <w:pStyle w:val="ListParagraph"/>
        <w:numPr>
          <w:ilvl w:val="0"/>
          <w:numId w:val="14"/>
        </w:numPr>
        <w:rPr>
          <w:rFonts w:cstheme="minorHAnsi"/>
          <w:sz w:val="22"/>
          <w:szCs w:val="22"/>
          <w:lang w:val="en-IE" w:eastAsia="en-IE"/>
        </w:rPr>
      </w:pPr>
      <w:r w:rsidRPr="00BF61B1">
        <w:rPr>
          <w:rFonts w:cstheme="minorHAnsi"/>
          <w:sz w:val="22"/>
          <w:szCs w:val="22"/>
          <w:lang w:val="en-IE" w:eastAsia="en-IE"/>
        </w:rPr>
        <w:t>Test and help refine technical and workflow recommendations in pilot repositories and help plan for the wider adoption of recommendations in the longer-term, post-project. </w:t>
      </w:r>
    </w:p>
    <w:p w14:paraId="5B66BDA2" w14:textId="77777777" w:rsidR="0033046C" w:rsidRPr="00BF61B1" w:rsidRDefault="0033046C" w:rsidP="0033046C">
      <w:pPr>
        <w:pStyle w:val="ListParagraph"/>
        <w:numPr>
          <w:ilvl w:val="0"/>
          <w:numId w:val="14"/>
        </w:numPr>
        <w:rPr>
          <w:rFonts w:cstheme="minorHAnsi"/>
          <w:sz w:val="22"/>
          <w:szCs w:val="22"/>
          <w:lang w:val="en-IE" w:eastAsia="en-IE"/>
        </w:rPr>
      </w:pPr>
      <w:r w:rsidRPr="00BF61B1">
        <w:rPr>
          <w:rFonts w:cstheme="minorHAnsi"/>
          <w:sz w:val="22"/>
          <w:szCs w:val="22"/>
          <w:lang w:val="en-IE" w:eastAsia="en-IE"/>
        </w:rPr>
        <w:t>Manage the technical work of external suppliers contracted as part of this project. </w:t>
      </w:r>
    </w:p>
    <w:p w14:paraId="0F85E831" w14:textId="77777777" w:rsidR="0033046C" w:rsidRPr="00BF61B1" w:rsidRDefault="0033046C" w:rsidP="0033046C">
      <w:pPr>
        <w:pStyle w:val="ListParagraph"/>
        <w:numPr>
          <w:ilvl w:val="0"/>
          <w:numId w:val="14"/>
        </w:numPr>
        <w:rPr>
          <w:rFonts w:cstheme="minorHAnsi"/>
          <w:sz w:val="22"/>
          <w:szCs w:val="22"/>
          <w:lang w:val="en-IE" w:eastAsia="en-IE"/>
        </w:rPr>
      </w:pPr>
      <w:r w:rsidRPr="00BF61B1">
        <w:rPr>
          <w:rFonts w:cstheme="minorHAnsi"/>
          <w:sz w:val="22"/>
          <w:szCs w:val="22"/>
          <w:lang w:val="en-IE" w:eastAsia="en-IE"/>
        </w:rPr>
        <w:t>Help plan and conduct outreach initiatives of marketing materials, social media, and websites. </w:t>
      </w:r>
    </w:p>
    <w:p w14:paraId="1F294857" w14:textId="77777777" w:rsidR="0033046C" w:rsidRPr="00BF61B1" w:rsidRDefault="0033046C" w:rsidP="0033046C">
      <w:pPr>
        <w:pStyle w:val="ListParagraph"/>
        <w:numPr>
          <w:ilvl w:val="0"/>
          <w:numId w:val="14"/>
        </w:numPr>
        <w:rPr>
          <w:rFonts w:cstheme="minorHAnsi"/>
          <w:sz w:val="22"/>
          <w:szCs w:val="22"/>
          <w:lang w:val="en-IE" w:eastAsia="en-IE"/>
        </w:rPr>
      </w:pPr>
      <w:r w:rsidRPr="00BF61B1">
        <w:rPr>
          <w:rFonts w:cstheme="minorHAnsi"/>
          <w:sz w:val="22"/>
          <w:szCs w:val="22"/>
          <w:lang w:val="en-IE" w:eastAsia="en-IE"/>
        </w:rPr>
        <w:t>Act in a first line troubleshooting capacity should problems arise. </w:t>
      </w:r>
    </w:p>
    <w:p w14:paraId="0DC8EF5A" w14:textId="39E913C3" w:rsidR="0033046C" w:rsidRPr="00BF61B1" w:rsidRDefault="0033046C" w:rsidP="0033046C">
      <w:pPr>
        <w:pStyle w:val="ListParagraph"/>
        <w:numPr>
          <w:ilvl w:val="0"/>
          <w:numId w:val="14"/>
        </w:numPr>
        <w:rPr>
          <w:rFonts w:cstheme="minorHAnsi"/>
          <w:sz w:val="22"/>
          <w:szCs w:val="22"/>
          <w:lang w:val="en-IE" w:eastAsia="en-IE"/>
        </w:rPr>
      </w:pPr>
      <w:r w:rsidRPr="00BF61B1">
        <w:rPr>
          <w:rFonts w:cstheme="minorHAnsi"/>
          <w:sz w:val="22"/>
          <w:szCs w:val="22"/>
          <w:lang w:val="en-IE" w:eastAsia="en-IE"/>
        </w:rPr>
        <w:t>Perform other duties as may be assigned by the University Librarian or designated line manager</w:t>
      </w:r>
      <w:r w:rsidR="00A0431D" w:rsidRPr="00BF61B1">
        <w:rPr>
          <w:rFonts w:cstheme="minorHAnsi"/>
          <w:sz w:val="22"/>
          <w:szCs w:val="22"/>
          <w:lang w:val="en-IE" w:eastAsia="en-IE"/>
        </w:rPr>
        <w:t>.</w:t>
      </w:r>
    </w:p>
    <w:p w14:paraId="5F10415F" w14:textId="77777777" w:rsidR="00102842" w:rsidRPr="00BF61B1" w:rsidRDefault="00102842" w:rsidP="00102842">
      <w:pPr>
        <w:rPr>
          <w:rFonts w:cstheme="minorHAnsi"/>
          <w:b/>
          <w:sz w:val="22"/>
          <w:szCs w:val="22"/>
          <w:lang w:val="en-IE" w:eastAsia="en-IE"/>
        </w:rPr>
      </w:pPr>
    </w:p>
    <w:p w14:paraId="1B0908B6" w14:textId="77777777" w:rsidR="00BF61B1" w:rsidRPr="00BF61B1" w:rsidRDefault="00BF61B1" w:rsidP="00102842">
      <w:pPr>
        <w:rPr>
          <w:rFonts w:cstheme="minorHAnsi"/>
          <w:b/>
          <w:sz w:val="22"/>
          <w:szCs w:val="22"/>
          <w:lang w:val="en-IE" w:eastAsia="en-IE"/>
        </w:rPr>
      </w:pPr>
      <w:r w:rsidRPr="00BF61B1">
        <w:rPr>
          <w:rFonts w:cstheme="minorHAnsi"/>
          <w:b/>
          <w:sz w:val="22"/>
          <w:szCs w:val="22"/>
          <w:lang w:val="en-IE" w:eastAsia="en-IE"/>
        </w:rPr>
        <w:t xml:space="preserve">Qualifications/ Skills Required: </w:t>
      </w:r>
    </w:p>
    <w:p w14:paraId="2C625531" w14:textId="34256E66" w:rsidR="008B083E" w:rsidRPr="00BF61B1" w:rsidRDefault="008B083E" w:rsidP="00102842">
      <w:pPr>
        <w:rPr>
          <w:rFonts w:cstheme="minorHAnsi"/>
          <w:b/>
          <w:sz w:val="22"/>
          <w:szCs w:val="22"/>
          <w:lang w:val="en-IE" w:eastAsia="en-IE"/>
        </w:rPr>
      </w:pPr>
      <w:r w:rsidRPr="00BF61B1">
        <w:rPr>
          <w:rFonts w:cstheme="minorHAnsi"/>
          <w:b/>
          <w:sz w:val="22"/>
          <w:szCs w:val="22"/>
          <w:lang w:val="en-IE" w:eastAsia="en-IE"/>
        </w:rPr>
        <w:t xml:space="preserve">Essential </w:t>
      </w:r>
      <w:r w:rsidR="00BF61B1" w:rsidRPr="00BF61B1">
        <w:rPr>
          <w:rFonts w:cstheme="minorHAnsi"/>
          <w:b/>
          <w:sz w:val="22"/>
          <w:szCs w:val="22"/>
          <w:lang w:val="en-IE" w:eastAsia="en-IE"/>
        </w:rPr>
        <w:t>Requirements:</w:t>
      </w:r>
      <w:r w:rsidRPr="00BF61B1">
        <w:rPr>
          <w:rFonts w:cstheme="minorHAnsi"/>
          <w:b/>
          <w:sz w:val="22"/>
          <w:szCs w:val="22"/>
          <w:lang w:val="en-IE" w:eastAsia="en-IE"/>
        </w:rPr>
        <w:t> </w:t>
      </w:r>
    </w:p>
    <w:p w14:paraId="2A8C1332" w14:textId="77777777" w:rsidR="00322F48" w:rsidRPr="00BF61B1" w:rsidRDefault="00322F48" w:rsidP="00322F48">
      <w:pPr>
        <w:pStyle w:val="ListParagraph"/>
        <w:numPr>
          <w:ilvl w:val="0"/>
          <w:numId w:val="29"/>
        </w:numPr>
        <w:rPr>
          <w:rFonts w:cstheme="minorHAnsi"/>
          <w:sz w:val="22"/>
          <w:szCs w:val="22"/>
          <w:lang w:val="en-IE"/>
        </w:rPr>
      </w:pPr>
      <w:r w:rsidRPr="00BF61B1">
        <w:rPr>
          <w:rFonts w:cstheme="minorHAnsi"/>
          <w:sz w:val="22"/>
          <w:szCs w:val="22"/>
        </w:rPr>
        <w:t>Primary degree (Humanities or STEM) plus the following</w:t>
      </w:r>
    </w:p>
    <w:p w14:paraId="7CA8DCB3" w14:textId="77777777" w:rsidR="00322F48" w:rsidRPr="00BF61B1" w:rsidRDefault="00322F48" w:rsidP="00322F48">
      <w:pPr>
        <w:pStyle w:val="ListParagraph"/>
        <w:numPr>
          <w:ilvl w:val="0"/>
          <w:numId w:val="29"/>
        </w:numPr>
        <w:rPr>
          <w:rFonts w:cstheme="minorHAnsi"/>
          <w:sz w:val="22"/>
          <w:szCs w:val="22"/>
          <w:lang w:val="en-IE"/>
        </w:rPr>
      </w:pPr>
      <w:r w:rsidRPr="00BF61B1">
        <w:rPr>
          <w:rFonts w:cstheme="minorHAnsi"/>
          <w:sz w:val="22"/>
          <w:szCs w:val="22"/>
        </w:rPr>
        <w:t>A minimum of four+ years delivering open-access publishing services or metadata services in an academic/research information environment</w:t>
      </w:r>
    </w:p>
    <w:p w14:paraId="0417FBC9" w14:textId="0B9C0CEF" w:rsidR="008B083E" w:rsidRPr="00BF61B1" w:rsidRDefault="008B083E" w:rsidP="00322F48">
      <w:pPr>
        <w:pStyle w:val="ListParagraph"/>
        <w:numPr>
          <w:ilvl w:val="0"/>
          <w:numId w:val="29"/>
        </w:numPr>
        <w:rPr>
          <w:rFonts w:cstheme="minorHAnsi"/>
          <w:sz w:val="22"/>
          <w:szCs w:val="22"/>
          <w:lang w:val="en-IE"/>
        </w:rPr>
      </w:pPr>
      <w:r w:rsidRPr="00BF61B1">
        <w:rPr>
          <w:rFonts w:cstheme="minorHAnsi"/>
          <w:sz w:val="22"/>
          <w:szCs w:val="22"/>
        </w:rPr>
        <w:t>Experience at professional or research level</w:t>
      </w:r>
      <w:r w:rsidRPr="00BF61B1">
        <w:rPr>
          <w:rFonts w:cstheme="minorHAnsi"/>
          <w:sz w:val="22"/>
          <w:szCs w:val="22"/>
          <w:lang w:val="en-IE"/>
        </w:rPr>
        <w:t xml:space="preserve"> in project management </w:t>
      </w:r>
    </w:p>
    <w:p w14:paraId="5EFDD472" w14:textId="4B2F9E4D" w:rsidR="008B083E" w:rsidRPr="00BF61B1" w:rsidRDefault="008B083E" w:rsidP="008B083E">
      <w:pPr>
        <w:pStyle w:val="ListParagraph"/>
        <w:numPr>
          <w:ilvl w:val="0"/>
          <w:numId w:val="23"/>
        </w:numPr>
        <w:rPr>
          <w:rFonts w:cstheme="minorHAnsi"/>
          <w:sz w:val="22"/>
          <w:szCs w:val="22"/>
          <w:lang w:val="en-IE" w:eastAsia="en-IE"/>
        </w:rPr>
      </w:pPr>
      <w:r w:rsidRPr="00BF61B1">
        <w:rPr>
          <w:rFonts w:cstheme="minorHAnsi"/>
          <w:sz w:val="22"/>
          <w:szCs w:val="22"/>
          <w:lang w:val="en-IE" w:eastAsia="en-IE"/>
        </w:rPr>
        <w:t xml:space="preserve">Experience </w:t>
      </w:r>
      <w:r w:rsidR="6F2AC0FA" w:rsidRPr="00BF61B1">
        <w:rPr>
          <w:rFonts w:cstheme="minorHAnsi"/>
          <w:sz w:val="22"/>
          <w:szCs w:val="22"/>
          <w:lang w:val="en-IE" w:eastAsia="en-IE"/>
        </w:rPr>
        <w:t>in</w:t>
      </w:r>
      <w:r w:rsidRPr="00BF61B1">
        <w:rPr>
          <w:rFonts w:cstheme="minorHAnsi"/>
          <w:sz w:val="22"/>
          <w:szCs w:val="22"/>
          <w:lang w:val="en-IE" w:eastAsia="en-IE"/>
        </w:rPr>
        <w:t xml:space="preserve"> establishing and building productive relationships between internal and external partnerships across a wide range of stakeholders </w:t>
      </w:r>
    </w:p>
    <w:p w14:paraId="4ACBFF9E" w14:textId="723F9397" w:rsidR="008B083E" w:rsidRPr="00BF61B1" w:rsidRDefault="008B083E" w:rsidP="008B083E">
      <w:pPr>
        <w:pStyle w:val="ListParagraph"/>
        <w:numPr>
          <w:ilvl w:val="0"/>
          <w:numId w:val="23"/>
        </w:numPr>
        <w:rPr>
          <w:rFonts w:cstheme="minorHAnsi"/>
          <w:sz w:val="22"/>
          <w:szCs w:val="22"/>
          <w:lang w:val="en-IE" w:eastAsia="en-IE"/>
        </w:rPr>
      </w:pPr>
      <w:r w:rsidRPr="00BF61B1">
        <w:rPr>
          <w:rFonts w:cstheme="minorHAnsi"/>
          <w:sz w:val="22"/>
          <w:szCs w:val="22"/>
          <w:lang w:val="en-IE" w:eastAsia="en-IE"/>
        </w:rPr>
        <w:t>Knowledge of the scholarly publishing environment</w:t>
      </w:r>
    </w:p>
    <w:p w14:paraId="786EC7DE" w14:textId="77777777" w:rsidR="008B083E" w:rsidRPr="00BF61B1" w:rsidRDefault="008B083E" w:rsidP="008B083E">
      <w:pPr>
        <w:pStyle w:val="ListParagraph"/>
        <w:numPr>
          <w:ilvl w:val="0"/>
          <w:numId w:val="25"/>
        </w:numPr>
        <w:rPr>
          <w:rFonts w:cstheme="minorHAnsi"/>
          <w:sz w:val="22"/>
          <w:szCs w:val="22"/>
          <w:lang w:val="en-IE" w:eastAsia="en-IE"/>
        </w:rPr>
      </w:pPr>
      <w:r w:rsidRPr="00BF61B1">
        <w:rPr>
          <w:rFonts w:cstheme="minorHAnsi"/>
          <w:sz w:val="22"/>
          <w:szCs w:val="22"/>
          <w:lang w:val="en-IE" w:eastAsia="en-IE"/>
        </w:rPr>
        <w:t>Excellent IT skills, including use of the metadata and systems </w:t>
      </w:r>
    </w:p>
    <w:p w14:paraId="4CF67553" w14:textId="0C0E0CDB" w:rsidR="008B083E" w:rsidRPr="00BF61B1" w:rsidRDefault="008B083E" w:rsidP="008B083E">
      <w:pPr>
        <w:pStyle w:val="ListParagraph"/>
        <w:numPr>
          <w:ilvl w:val="0"/>
          <w:numId w:val="25"/>
        </w:numPr>
        <w:rPr>
          <w:rFonts w:cstheme="minorHAnsi"/>
          <w:sz w:val="22"/>
          <w:szCs w:val="22"/>
          <w:lang w:val="en-IE" w:eastAsia="en-IE"/>
        </w:rPr>
      </w:pPr>
      <w:r w:rsidRPr="00BF61B1">
        <w:rPr>
          <w:rFonts w:cstheme="minorHAnsi"/>
          <w:sz w:val="22"/>
          <w:szCs w:val="22"/>
          <w:lang w:val="en-IE" w:eastAsia="en-IE"/>
        </w:rPr>
        <w:t>Excellent partnership, team, and communication skills</w:t>
      </w:r>
    </w:p>
    <w:p w14:paraId="25FFDDBA" w14:textId="77777777" w:rsidR="008B083E" w:rsidRPr="00BF61B1" w:rsidRDefault="008B083E" w:rsidP="008B083E">
      <w:pPr>
        <w:pStyle w:val="ListParagraph"/>
        <w:numPr>
          <w:ilvl w:val="0"/>
          <w:numId w:val="25"/>
        </w:numPr>
        <w:rPr>
          <w:rFonts w:cstheme="minorHAnsi"/>
          <w:sz w:val="22"/>
          <w:szCs w:val="22"/>
          <w:lang w:val="en-IE" w:eastAsia="en-IE"/>
        </w:rPr>
      </w:pPr>
      <w:r w:rsidRPr="00BF61B1">
        <w:rPr>
          <w:rFonts w:cstheme="minorHAnsi"/>
          <w:sz w:val="22"/>
          <w:szCs w:val="22"/>
          <w:lang w:val="en-IE" w:eastAsia="en-IE"/>
        </w:rPr>
        <w:t>Excellent interpersonal and written/verbal communication and presentation skills </w:t>
      </w:r>
    </w:p>
    <w:p w14:paraId="63E9E39D" w14:textId="120FF0EC" w:rsidR="008B083E" w:rsidRPr="00BF61B1" w:rsidRDefault="008B083E" w:rsidP="008B083E">
      <w:pPr>
        <w:pStyle w:val="ListParagraph"/>
        <w:numPr>
          <w:ilvl w:val="0"/>
          <w:numId w:val="25"/>
        </w:numPr>
        <w:rPr>
          <w:rFonts w:cstheme="minorHAnsi"/>
          <w:sz w:val="22"/>
          <w:szCs w:val="22"/>
          <w:lang w:val="en-IE" w:eastAsia="en-IE"/>
        </w:rPr>
      </w:pPr>
      <w:r w:rsidRPr="00BF61B1">
        <w:rPr>
          <w:rFonts w:cstheme="minorHAnsi"/>
          <w:sz w:val="22"/>
          <w:szCs w:val="22"/>
          <w:lang w:val="en-IE" w:eastAsia="en-IE"/>
        </w:rPr>
        <w:t>Confidence in working with a range of stakeholders</w:t>
      </w:r>
    </w:p>
    <w:p w14:paraId="1ECDDCF9" w14:textId="227692C3" w:rsidR="008B083E" w:rsidRPr="00BF61B1" w:rsidRDefault="008B083E" w:rsidP="008B083E">
      <w:pPr>
        <w:pStyle w:val="ListParagraph"/>
        <w:numPr>
          <w:ilvl w:val="0"/>
          <w:numId w:val="25"/>
        </w:numPr>
        <w:rPr>
          <w:rFonts w:cstheme="minorHAnsi"/>
          <w:sz w:val="22"/>
          <w:szCs w:val="22"/>
          <w:lang w:val="en-IE" w:eastAsia="en-IE"/>
        </w:rPr>
      </w:pPr>
      <w:r w:rsidRPr="00BF61B1">
        <w:rPr>
          <w:rFonts w:cstheme="minorHAnsi"/>
          <w:sz w:val="22"/>
          <w:szCs w:val="22"/>
          <w:lang w:val="en-IE" w:eastAsia="en-IE"/>
        </w:rPr>
        <w:t>Ability to produce accurate and high-quality work with deadlines</w:t>
      </w:r>
      <w:r w:rsidR="00A0431D" w:rsidRPr="00BF61B1">
        <w:rPr>
          <w:rFonts w:cstheme="minorHAnsi"/>
          <w:sz w:val="22"/>
          <w:szCs w:val="22"/>
          <w:lang w:val="en-IE" w:eastAsia="en-IE"/>
        </w:rPr>
        <w:t>.</w:t>
      </w:r>
    </w:p>
    <w:p w14:paraId="4C1F5B63" w14:textId="77777777" w:rsidR="00102842" w:rsidRPr="00BF61B1" w:rsidRDefault="00102842" w:rsidP="00102842">
      <w:pPr>
        <w:rPr>
          <w:rFonts w:cstheme="minorHAnsi"/>
          <w:b/>
          <w:sz w:val="22"/>
          <w:szCs w:val="22"/>
          <w:lang w:val="en-IE" w:eastAsia="en-IE"/>
        </w:rPr>
      </w:pPr>
    </w:p>
    <w:p w14:paraId="5AA2F540" w14:textId="109E8A6F" w:rsidR="008B083E" w:rsidRPr="00BF61B1" w:rsidRDefault="008B083E" w:rsidP="00102842">
      <w:pPr>
        <w:rPr>
          <w:rFonts w:cstheme="minorHAnsi"/>
          <w:b/>
          <w:sz w:val="22"/>
          <w:szCs w:val="22"/>
          <w:lang w:val="en-IE" w:eastAsia="en-IE"/>
        </w:rPr>
      </w:pPr>
      <w:r w:rsidRPr="00BF61B1">
        <w:rPr>
          <w:rFonts w:cstheme="minorHAnsi"/>
          <w:b/>
          <w:sz w:val="22"/>
          <w:szCs w:val="22"/>
          <w:lang w:val="en-IE" w:eastAsia="en-IE"/>
        </w:rPr>
        <w:t xml:space="preserve">Desirable </w:t>
      </w:r>
      <w:r w:rsidR="00BF61B1" w:rsidRPr="00BF61B1">
        <w:rPr>
          <w:rFonts w:cstheme="minorHAnsi"/>
          <w:b/>
          <w:sz w:val="22"/>
          <w:szCs w:val="22"/>
          <w:lang w:val="en-IE" w:eastAsia="en-IE"/>
        </w:rPr>
        <w:t>Requirements:</w:t>
      </w:r>
    </w:p>
    <w:p w14:paraId="38A78C51" w14:textId="7234F5BE" w:rsidR="008B083E" w:rsidRPr="00BF61B1" w:rsidRDefault="008B083E" w:rsidP="008B083E">
      <w:pPr>
        <w:pStyle w:val="ListParagraph"/>
        <w:numPr>
          <w:ilvl w:val="0"/>
          <w:numId w:val="26"/>
        </w:numPr>
        <w:rPr>
          <w:rFonts w:cstheme="minorHAnsi"/>
          <w:sz w:val="22"/>
          <w:szCs w:val="22"/>
          <w:lang w:val="en-IE" w:eastAsia="en-IE"/>
        </w:rPr>
      </w:pPr>
      <w:r w:rsidRPr="00BF61B1">
        <w:rPr>
          <w:rFonts w:cstheme="minorHAnsi"/>
          <w:sz w:val="22"/>
          <w:szCs w:val="22"/>
          <w:lang w:val="en-IE" w:eastAsia="en-IE"/>
        </w:rPr>
        <w:t>A relevant level 9 or 10 degree </w:t>
      </w:r>
    </w:p>
    <w:p w14:paraId="74C47B0C" w14:textId="18B9919D" w:rsidR="00AC6160" w:rsidRPr="00BF61B1" w:rsidRDefault="00AC6160" w:rsidP="003E73EB">
      <w:pPr>
        <w:pStyle w:val="ListParagraph"/>
        <w:numPr>
          <w:ilvl w:val="0"/>
          <w:numId w:val="26"/>
        </w:numPr>
        <w:rPr>
          <w:rFonts w:cstheme="minorHAnsi"/>
          <w:sz w:val="22"/>
          <w:szCs w:val="22"/>
          <w:lang w:val="en-US" w:eastAsia="en-IE"/>
        </w:rPr>
      </w:pPr>
      <w:r w:rsidRPr="00BF61B1">
        <w:rPr>
          <w:rFonts w:cstheme="minorHAnsi"/>
          <w:sz w:val="22"/>
          <w:szCs w:val="22"/>
          <w:lang w:val="en-IE" w:eastAsia="en-IE"/>
        </w:rPr>
        <w:t>A recognised professional library or archival qualification accredited or recognised by the Library Association of Ireland or the Archives and Records Association</w:t>
      </w:r>
      <w:r w:rsidRPr="00BF61B1">
        <w:rPr>
          <w:rFonts w:cstheme="minorHAnsi"/>
          <w:sz w:val="22"/>
          <w:szCs w:val="22"/>
          <w:lang w:val="en-US" w:eastAsia="en-IE"/>
        </w:rPr>
        <w:t> </w:t>
      </w:r>
    </w:p>
    <w:p w14:paraId="46F5E1AA" w14:textId="77777777" w:rsidR="008B083E" w:rsidRPr="00BF61B1" w:rsidRDefault="008B083E" w:rsidP="008B083E">
      <w:pPr>
        <w:pStyle w:val="ListParagraph"/>
        <w:numPr>
          <w:ilvl w:val="0"/>
          <w:numId w:val="26"/>
        </w:numPr>
        <w:rPr>
          <w:rFonts w:cstheme="minorHAnsi"/>
          <w:sz w:val="22"/>
          <w:szCs w:val="22"/>
          <w:lang w:val="en-IE" w:eastAsia="en-IE"/>
        </w:rPr>
      </w:pPr>
      <w:r w:rsidRPr="00BF61B1">
        <w:rPr>
          <w:rFonts w:cstheme="minorHAnsi"/>
          <w:sz w:val="22"/>
          <w:szCs w:val="22"/>
          <w:lang w:val="en-IE" w:eastAsia="en-IE"/>
        </w:rPr>
        <w:t>Evidence of innovation and pursuit of excellence in project delivery at a national or international level </w:t>
      </w:r>
    </w:p>
    <w:p w14:paraId="61DF1504" w14:textId="5A18D8C2" w:rsidR="008B083E" w:rsidRPr="00BF61B1" w:rsidRDefault="008B083E" w:rsidP="008B083E">
      <w:pPr>
        <w:pStyle w:val="ListParagraph"/>
        <w:numPr>
          <w:ilvl w:val="0"/>
          <w:numId w:val="26"/>
        </w:numPr>
        <w:rPr>
          <w:rFonts w:cstheme="minorHAnsi"/>
          <w:sz w:val="22"/>
          <w:szCs w:val="22"/>
          <w:lang w:val="en-IE" w:eastAsia="en-IE"/>
        </w:rPr>
      </w:pPr>
      <w:r w:rsidRPr="00BF61B1">
        <w:rPr>
          <w:rFonts w:cstheme="minorHAnsi"/>
          <w:sz w:val="22"/>
          <w:szCs w:val="22"/>
          <w:lang w:val="en-IE" w:eastAsia="en-IE"/>
        </w:rPr>
        <w:t>Project Management Professional (PMP) / PRINCE</w:t>
      </w:r>
      <w:r w:rsidR="006A4704">
        <w:rPr>
          <w:rFonts w:cstheme="minorHAnsi"/>
          <w:sz w:val="22"/>
          <w:szCs w:val="22"/>
          <w:lang w:val="en-IE" w:eastAsia="en-IE"/>
        </w:rPr>
        <w:t>2</w:t>
      </w:r>
      <w:r w:rsidRPr="00BF61B1">
        <w:rPr>
          <w:rFonts w:cstheme="minorHAnsi"/>
          <w:sz w:val="22"/>
          <w:szCs w:val="22"/>
          <w:lang w:val="en-IE" w:eastAsia="en-IE"/>
        </w:rPr>
        <w:t xml:space="preserve"> certification </w:t>
      </w:r>
    </w:p>
    <w:p w14:paraId="463627A0" w14:textId="77777777" w:rsidR="008B083E" w:rsidRPr="00BF61B1" w:rsidRDefault="008B083E" w:rsidP="008B083E">
      <w:pPr>
        <w:pStyle w:val="ListParagraph"/>
        <w:numPr>
          <w:ilvl w:val="0"/>
          <w:numId w:val="26"/>
        </w:numPr>
        <w:rPr>
          <w:rFonts w:cstheme="minorHAnsi"/>
          <w:sz w:val="22"/>
          <w:szCs w:val="22"/>
          <w:lang w:val="en-IE" w:eastAsia="en-IE"/>
        </w:rPr>
      </w:pPr>
      <w:r w:rsidRPr="00BF61B1">
        <w:rPr>
          <w:rFonts w:cstheme="minorHAnsi"/>
          <w:sz w:val="22"/>
          <w:szCs w:val="22"/>
          <w:lang w:val="en-IE" w:eastAsia="en-IE"/>
        </w:rPr>
        <w:t>Strong user focus and commitment to quality </w:t>
      </w:r>
    </w:p>
    <w:p w14:paraId="269AF18E" w14:textId="77777777" w:rsidR="008B083E" w:rsidRPr="00BF61B1" w:rsidRDefault="008B083E" w:rsidP="008B083E">
      <w:pPr>
        <w:pStyle w:val="ListParagraph"/>
        <w:numPr>
          <w:ilvl w:val="0"/>
          <w:numId w:val="26"/>
        </w:numPr>
        <w:rPr>
          <w:rFonts w:cstheme="minorHAnsi"/>
          <w:sz w:val="22"/>
          <w:szCs w:val="22"/>
          <w:lang w:val="en-IE" w:eastAsia="en-IE"/>
        </w:rPr>
      </w:pPr>
      <w:r w:rsidRPr="00BF61B1">
        <w:rPr>
          <w:rFonts w:cstheme="minorHAnsi"/>
          <w:sz w:val="22"/>
          <w:szCs w:val="22"/>
          <w:lang w:val="en-IE" w:eastAsia="en-IE"/>
        </w:rPr>
        <w:t>Self-motivation, initiative and a flexible approach to change and work demands </w:t>
      </w:r>
    </w:p>
    <w:p w14:paraId="2131928E" w14:textId="77777777" w:rsidR="008B083E" w:rsidRPr="00BF61B1" w:rsidRDefault="008B083E" w:rsidP="008B083E">
      <w:pPr>
        <w:pStyle w:val="ListParagraph"/>
        <w:numPr>
          <w:ilvl w:val="0"/>
          <w:numId w:val="26"/>
        </w:numPr>
        <w:rPr>
          <w:rFonts w:cstheme="minorHAnsi"/>
          <w:sz w:val="22"/>
          <w:szCs w:val="22"/>
          <w:lang w:val="en-IE" w:eastAsia="en-IE"/>
        </w:rPr>
      </w:pPr>
      <w:r w:rsidRPr="00BF61B1">
        <w:rPr>
          <w:rFonts w:cstheme="minorHAnsi"/>
          <w:sz w:val="22"/>
          <w:szCs w:val="22"/>
          <w:lang w:val="en-IE" w:eastAsia="en-IE"/>
        </w:rPr>
        <w:t>Relevant experience in an academic/research environment </w:t>
      </w:r>
    </w:p>
    <w:p w14:paraId="05D00D62" w14:textId="77777777" w:rsidR="008B083E" w:rsidRPr="00BF61B1" w:rsidRDefault="008B083E" w:rsidP="008B083E">
      <w:pPr>
        <w:pStyle w:val="ListParagraph"/>
        <w:numPr>
          <w:ilvl w:val="0"/>
          <w:numId w:val="26"/>
        </w:numPr>
        <w:rPr>
          <w:rFonts w:cstheme="minorHAnsi"/>
          <w:sz w:val="22"/>
          <w:szCs w:val="22"/>
          <w:lang w:val="en-IE" w:eastAsia="en-IE"/>
        </w:rPr>
      </w:pPr>
      <w:r w:rsidRPr="00BF61B1">
        <w:rPr>
          <w:rFonts w:cstheme="minorHAnsi"/>
          <w:sz w:val="22"/>
          <w:szCs w:val="22"/>
          <w:lang w:val="en-IE" w:eastAsia="en-IE"/>
        </w:rPr>
        <w:lastRenderedPageBreak/>
        <w:t>Knowledge of metadata standards and international best practice for open access repositories </w:t>
      </w:r>
    </w:p>
    <w:p w14:paraId="199E1A22" w14:textId="77777777" w:rsidR="008B083E" w:rsidRPr="00BF61B1" w:rsidRDefault="008B083E" w:rsidP="008B083E">
      <w:pPr>
        <w:pStyle w:val="ListParagraph"/>
        <w:numPr>
          <w:ilvl w:val="0"/>
          <w:numId w:val="26"/>
        </w:numPr>
        <w:rPr>
          <w:rFonts w:cstheme="minorHAnsi"/>
          <w:sz w:val="22"/>
          <w:szCs w:val="22"/>
          <w:lang w:val="en-IE" w:eastAsia="en-IE"/>
        </w:rPr>
      </w:pPr>
      <w:r w:rsidRPr="00BF61B1">
        <w:rPr>
          <w:rFonts w:cstheme="minorHAnsi"/>
          <w:sz w:val="22"/>
          <w:szCs w:val="22"/>
          <w:lang w:val="en-IE" w:eastAsia="en-IE"/>
        </w:rPr>
        <w:t>Knowledge of digital publishing and preservation of research output </w:t>
      </w:r>
    </w:p>
    <w:p w14:paraId="2D2FB51B" w14:textId="4D77DD75" w:rsidR="003A7433" w:rsidRPr="00BF61B1" w:rsidRDefault="008B083E" w:rsidP="008B083E">
      <w:pPr>
        <w:pStyle w:val="ListParagraph"/>
        <w:numPr>
          <w:ilvl w:val="0"/>
          <w:numId w:val="26"/>
        </w:numPr>
        <w:rPr>
          <w:rFonts w:cstheme="minorHAnsi"/>
          <w:sz w:val="22"/>
          <w:szCs w:val="22"/>
          <w:lang w:val="en-IE" w:eastAsia="en-IE"/>
        </w:rPr>
      </w:pPr>
      <w:r w:rsidRPr="00BF61B1">
        <w:rPr>
          <w:rFonts w:cstheme="minorHAnsi"/>
          <w:sz w:val="22"/>
          <w:szCs w:val="22"/>
          <w:lang w:val="en-IE" w:eastAsia="en-IE"/>
        </w:rPr>
        <w:t>Analytical and business-like approach</w:t>
      </w:r>
      <w:r w:rsidR="004C618C" w:rsidRPr="00BF61B1">
        <w:rPr>
          <w:rFonts w:cstheme="minorHAnsi"/>
          <w:sz w:val="22"/>
          <w:szCs w:val="22"/>
          <w:lang w:val="en-IE" w:eastAsia="en-IE"/>
        </w:rPr>
        <w:t>.</w:t>
      </w:r>
    </w:p>
    <w:p w14:paraId="2D2FB51C" w14:textId="77777777" w:rsidR="00C0122B" w:rsidRPr="00BF61B1" w:rsidRDefault="00C0122B" w:rsidP="00BF1879">
      <w:pPr>
        <w:shd w:val="clear" w:color="auto" w:fill="FFFFFF"/>
        <w:spacing w:line="168" w:lineRule="atLeast"/>
        <w:jc w:val="both"/>
        <w:rPr>
          <w:rFonts w:cstheme="minorHAnsi"/>
          <w:sz w:val="22"/>
          <w:szCs w:val="22"/>
          <w:lang w:val="en-US"/>
        </w:rPr>
      </w:pPr>
    </w:p>
    <w:p w14:paraId="251B092F" w14:textId="4E2C2546" w:rsidR="00BD7C40" w:rsidRPr="00BF61B1" w:rsidRDefault="00C51003" w:rsidP="54B4D08F">
      <w:pPr>
        <w:rPr>
          <w:rFonts w:cstheme="minorHAnsi"/>
          <w:sz w:val="22"/>
          <w:szCs w:val="22"/>
          <w:lang w:val="en-IE" w:eastAsia="en-IE"/>
        </w:rPr>
      </w:pPr>
      <w:r w:rsidRPr="00BF61B1">
        <w:rPr>
          <w:rFonts w:cstheme="minorHAnsi"/>
          <w:b/>
          <w:sz w:val="22"/>
          <w:szCs w:val="22"/>
          <w:lang w:val="en-IE" w:eastAsia="en-IE"/>
        </w:rPr>
        <w:t>Salary:</w:t>
      </w:r>
      <w:r w:rsidRPr="00BF61B1">
        <w:rPr>
          <w:rFonts w:cstheme="minorHAnsi"/>
          <w:sz w:val="22"/>
          <w:szCs w:val="22"/>
          <w:lang w:val="en-IE" w:eastAsia="en-IE"/>
        </w:rPr>
        <w:t xml:space="preserve"> Research Associate</w:t>
      </w:r>
      <w:r w:rsidRPr="00BF61B1">
        <w:rPr>
          <w:rFonts w:cstheme="minorHAnsi"/>
          <w:sz w:val="22"/>
          <w:szCs w:val="22"/>
        </w:rPr>
        <w:t>/</w:t>
      </w:r>
      <w:r w:rsidR="00BD7C40" w:rsidRPr="00BF61B1">
        <w:rPr>
          <w:rFonts w:cstheme="minorHAnsi"/>
          <w:sz w:val="22"/>
          <w:szCs w:val="22"/>
        </w:rPr>
        <w:t xml:space="preserve">Post-Doctoral Researcher </w:t>
      </w:r>
      <w:r w:rsidR="0FD84E62" w:rsidRPr="00BF61B1">
        <w:rPr>
          <w:rFonts w:cstheme="minorHAnsi"/>
          <w:sz w:val="22"/>
          <w:szCs w:val="22"/>
        </w:rPr>
        <w:t>€41,209</w:t>
      </w:r>
      <w:r w:rsidRPr="00BF61B1">
        <w:rPr>
          <w:rFonts w:cstheme="minorHAnsi"/>
          <w:sz w:val="22"/>
          <w:szCs w:val="22"/>
        </w:rPr>
        <w:t xml:space="preserve"> to </w:t>
      </w:r>
      <w:r w:rsidR="0FD84E62" w:rsidRPr="00BF61B1">
        <w:rPr>
          <w:rFonts w:cstheme="minorHAnsi"/>
          <w:sz w:val="22"/>
          <w:szCs w:val="22"/>
        </w:rPr>
        <w:t>€</w:t>
      </w:r>
      <w:r w:rsidR="00F03A8C" w:rsidRPr="00BF61B1">
        <w:rPr>
          <w:rFonts w:cstheme="minorHAnsi"/>
          <w:sz w:val="22"/>
          <w:szCs w:val="22"/>
        </w:rPr>
        <w:t>53</w:t>
      </w:r>
      <w:r w:rsidR="0FD84E62" w:rsidRPr="00BF61B1">
        <w:rPr>
          <w:rFonts w:cstheme="minorHAnsi"/>
          <w:sz w:val="22"/>
          <w:szCs w:val="22"/>
        </w:rPr>
        <w:t>,</w:t>
      </w:r>
      <w:r w:rsidR="00F03A8C" w:rsidRPr="00BF61B1">
        <w:rPr>
          <w:rFonts w:cstheme="minorHAnsi"/>
          <w:sz w:val="22"/>
          <w:szCs w:val="22"/>
        </w:rPr>
        <w:t>091</w:t>
      </w:r>
      <w:r w:rsidR="0FD84E62" w:rsidRPr="00BF61B1">
        <w:rPr>
          <w:rFonts w:cstheme="minorHAnsi"/>
          <w:sz w:val="22"/>
          <w:szCs w:val="22"/>
        </w:rPr>
        <w:t xml:space="preserve"> per annum pro rata for shorter and/or part-time contracts (public sector pay policy rules pertaining to new entrants will apply).</w:t>
      </w:r>
    </w:p>
    <w:p w14:paraId="32F017B3" w14:textId="77777777" w:rsidR="00102842" w:rsidRPr="00BF61B1" w:rsidRDefault="00102842" w:rsidP="00102842">
      <w:pPr>
        <w:rPr>
          <w:rFonts w:cstheme="minorHAnsi"/>
          <w:sz w:val="22"/>
          <w:szCs w:val="22"/>
        </w:rPr>
      </w:pPr>
    </w:p>
    <w:p w14:paraId="2D2FB522" w14:textId="2DC3723B" w:rsidR="00BF1879" w:rsidRPr="00BF61B1" w:rsidRDefault="00BF1879" w:rsidP="00102842">
      <w:pPr>
        <w:rPr>
          <w:rFonts w:cstheme="minorHAnsi"/>
          <w:color w:val="000000"/>
          <w:sz w:val="22"/>
          <w:szCs w:val="22"/>
        </w:rPr>
      </w:pPr>
      <w:r w:rsidRPr="00BF61B1">
        <w:rPr>
          <w:rFonts w:cstheme="minorHAnsi"/>
          <w:b/>
          <w:sz w:val="22"/>
          <w:szCs w:val="22"/>
        </w:rPr>
        <w:t>Start date</w:t>
      </w:r>
      <w:r w:rsidR="00102842" w:rsidRPr="00BF61B1">
        <w:rPr>
          <w:rFonts w:cstheme="minorHAnsi"/>
          <w:b/>
          <w:sz w:val="22"/>
          <w:szCs w:val="22"/>
        </w:rPr>
        <w:t>:</w:t>
      </w:r>
      <w:r w:rsidR="00102842" w:rsidRPr="00BF61B1">
        <w:rPr>
          <w:rFonts w:cstheme="minorHAnsi"/>
          <w:sz w:val="22"/>
          <w:szCs w:val="22"/>
        </w:rPr>
        <w:t xml:space="preserve"> </w:t>
      </w:r>
      <w:r w:rsidRPr="00BF61B1">
        <w:rPr>
          <w:rFonts w:cstheme="minorHAnsi"/>
          <w:sz w:val="22"/>
          <w:szCs w:val="22"/>
        </w:rPr>
        <w:t xml:space="preserve">Position is available </w:t>
      </w:r>
      <w:r w:rsidR="00E44A90" w:rsidRPr="00BF61B1">
        <w:rPr>
          <w:rFonts w:cstheme="minorHAnsi"/>
          <w:sz w:val="22"/>
          <w:szCs w:val="22"/>
        </w:rPr>
        <w:t>immediately</w:t>
      </w:r>
      <w:r w:rsidR="141BAE26" w:rsidRPr="00BF61B1">
        <w:rPr>
          <w:rFonts w:cstheme="minorHAnsi"/>
          <w:sz w:val="22"/>
          <w:szCs w:val="22"/>
        </w:rPr>
        <w:t>.</w:t>
      </w:r>
    </w:p>
    <w:p w14:paraId="2D2FB523" w14:textId="77777777" w:rsidR="00596B94" w:rsidRPr="00BF61B1" w:rsidRDefault="00596B94" w:rsidP="00BF1879">
      <w:pPr>
        <w:pStyle w:val="BodyText"/>
        <w:jc w:val="both"/>
        <w:rPr>
          <w:rFonts w:cstheme="minorHAnsi"/>
          <w:color w:val="000000"/>
          <w:szCs w:val="22"/>
        </w:rPr>
      </w:pPr>
    </w:p>
    <w:p w14:paraId="2D2FB524" w14:textId="4C5264EE" w:rsidR="009A30B2" w:rsidRPr="00BF61B1" w:rsidRDefault="009A30B2" w:rsidP="00102842">
      <w:pPr>
        <w:rPr>
          <w:rFonts w:cstheme="minorHAnsi"/>
          <w:b/>
          <w:sz w:val="22"/>
          <w:szCs w:val="22"/>
          <w:lang w:eastAsia="zh-CN"/>
        </w:rPr>
      </w:pPr>
      <w:r w:rsidRPr="00BF61B1">
        <w:rPr>
          <w:rFonts w:cstheme="minorHAnsi"/>
          <w:b/>
          <w:sz w:val="22"/>
          <w:szCs w:val="22"/>
          <w:lang w:eastAsia="zh-CN"/>
        </w:rPr>
        <w:t>Continuing Professional Development/Training</w:t>
      </w:r>
    </w:p>
    <w:p w14:paraId="5E133BC7" w14:textId="195663B7" w:rsidR="00B65BA6" w:rsidRPr="00BF61B1" w:rsidRDefault="00B65BA6" w:rsidP="00076FC9">
      <w:pPr>
        <w:rPr>
          <w:rFonts w:cstheme="minorHAnsi"/>
          <w:sz w:val="22"/>
          <w:szCs w:val="22"/>
          <w:lang w:val="ga-IE"/>
        </w:rPr>
      </w:pPr>
      <w:r w:rsidRPr="00BF61B1">
        <w:rPr>
          <w:rFonts w:cstheme="minorHAnsi"/>
          <w:sz w:val="22"/>
          <w:szCs w:val="22"/>
        </w:rPr>
        <w:t xml:space="preserve">The University of Galway provides continuing professional development supports for all researchers seeking to build their own career pathways either within or beyond academia.  Researchers are encouraged to engage with our Researcher Development Centre (RDC) upon commencing employment – see </w:t>
      </w:r>
      <w:hyperlink r:id="rId13" w:history="1">
        <w:r w:rsidRPr="00BF61B1">
          <w:rPr>
            <w:rStyle w:val="Hyperlink"/>
            <w:rFonts w:cstheme="minorHAnsi"/>
            <w:sz w:val="22"/>
            <w:szCs w:val="22"/>
            <w:lang w:eastAsia="zh-CN"/>
          </w:rPr>
          <w:t>www.universityofgalway.ie/rdc</w:t>
        </w:r>
      </w:hyperlink>
      <w:r w:rsidRPr="00BF61B1">
        <w:rPr>
          <w:rFonts w:cstheme="minorHAnsi"/>
          <w:sz w:val="22"/>
          <w:szCs w:val="22"/>
        </w:rPr>
        <w:t> for further information.'</w:t>
      </w:r>
    </w:p>
    <w:p w14:paraId="2D2FB525" w14:textId="22E927B9" w:rsidR="009A30B2" w:rsidRPr="00BF61B1" w:rsidRDefault="009A30B2" w:rsidP="00076FC9">
      <w:pPr>
        <w:rPr>
          <w:rFonts w:cstheme="minorHAnsi"/>
          <w:sz w:val="22"/>
          <w:szCs w:val="22"/>
          <w:lang w:eastAsia="zh-CN"/>
        </w:rPr>
      </w:pPr>
    </w:p>
    <w:p w14:paraId="2D2FB528" w14:textId="68BAB297" w:rsidR="009A30B2" w:rsidRPr="00BF61B1" w:rsidRDefault="009A30B2" w:rsidP="00076FC9">
      <w:pPr>
        <w:rPr>
          <w:rFonts w:cstheme="minorHAnsi"/>
          <w:sz w:val="22"/>
          <w:szCs w:val="22"/>
          <w:lang w:eastAsia="zh-CN"/>
        </w:rPr>
      </w:pPr>
      <w:r w:rsidRPr="00BF61B1">
        <w:rPr>
          <w:rFonts w:cstheme="minorHAnsi"/>
          <w:sz w:val="22"/>
          <w:szCs w:val="22"/>
          <w:lang w:eastAsia="zh-CN"/>
        </w:rPr>
        <w:t>Further informat</w:t>
      </w:r>
      <w:r w:rsidR="00BC42D1" w:rsidRPr="00BF61B1">
        <w:rPr>
          <w:rFonts w:cstheme="minorHAnsi"/>
          <w:sz w:val="22"/>
          <w:szCs w:val="22"/>
          <w:lang w:eastAsia="zh-CN"/>
        </w:rPr>
        <w:t>ion on research and working at University of</w:t>
      </w:r>
      <w:r w:rsidRPr="00BF61B1">
        <w:rPr>
          <w:rFonts w:cstheme="minorHAnsi"/>
          <w:sz w:val="22"/>
          <w:szCs w:val="22"/>
          <w:lang w:eastAsia="zh-CN"/>
        </w:rPr>
        <w:t xml:space="preserve"> Galway is available on </w:t>
      </w:r>
      <w:hyperlink r:id="rId14" w:history="1">
        <w:r w:rsidRPr="00BF61B1">
          <w:rPr>
            <w:rStyle w:val="Hyperlink"/>
            <w:rFonts w:cstheme="minorHAnsi"/>
            <w:sz w:val="22"/>
            <w:szCs w:val="22"/>
            <w:lang w:eastAsia="zh-CN"/>
          </w:rPr>
          <w:t xml:space="preserve">Research at </w:t>
        </w:r>
        <w:r w:rsidR="00BC42D1" w:rsidRPr="00BF61B1">
          <w:rPr>
            <w:rStyle w:val="Hyperlink"/>
            <w:rFonts w:cstheme="minorHAnsi"/>
            <w:sz w:val="22"/>
            <w:szCs w:val="22"/>
            <w:lang w:eastAsia="zh-CN"/>
          </w:rPr>
          <w:t>University of</w:t>
        </w:r>
        <w:r w:rsidRPr="00BF61B1">
          <w:rPr>
            <w:rStyle w:val="Hyperlink"/>
            <w:rFonts w:cstheme="minorHAnsi"/>
            <w:sz w:val="22"/>
            <w:szCs w:val="22"/>
            <w:lang w:eastAsia="zh-CN"/>
          </w:rPr>
          <w:t xml:space="preserve"> Galway</w:t>
        </w:r>
      </w:hyperlink>
    </w:p>
    <w:p w14:paraId="2D2FB529" w14:textId="77777777" w:rsidR="009A30B2" w:rsidRPr="00BF61B1" w:rsidRDefault="009A30B2" w:rsidP="00076FC9">
      <w:pPr>
        <w:rPr>
          <w:rFonts w:cstheme="minorHAnsi"/>
          <w:sz w:val="22"/>
          <w:szCs w:val="22"/>
          <w:lang w:eastAsia="zh-CN"/>
        </w:rPr>
      </w:pPr>
    </w:p>
    <w:p w14:paraId="2D2FB52A" w14:textId="77777777" w:rsidR="009A30B2" w:rsidRPr="00BF61B1" w:rsidRDefault="009A30B2" w:rsidP="004C618C">
      <w:pPr>
        <w:rPr>
          <w:rFonts w:cstheme="minorHAnsi"/>
          <w:sz w:val="22"/>
          <w:szCs w:val="22"/>
        </w:rPr>
      </w:pPr>
      <w:r w:rsidRPr="00BF61B1">
        <w:rPr>
          <w:rFonts w:cstheme="minorHAnsi"/>
          <w:sz w:val="22"/>
          <w:szCs w:val="22"/>
        </w:rPr>
        <w:t xml:space="preserve">For information on moving to </w:t>
      </w:r>
      <w:proofErr w:type="gramStart"/>
      <w:r w:rsidRPr="00BF61B1">
        <w:rPr>
          <w:rFonts w:cstheme="minorHAnsi"/>
          <w:sz w:val="22"/>
          <w:szCs w:val="22"/>
        </w:rPr>
        <w:t>Ireland</w:t>
      </w:r>
      <w:proofErr w:type="gramEnd"/>
      <w:r w:rsidRPr="00BF61B1">
        <w:rPr>
          <w:rFonts w:cstheme="minorHAnsi"/>
          <w:sz w:val="22"/>
          <w:szCs w:val="22"/>
        </w:rPr>
        <w:t xml:space="preserve"> please see </w:t>
      </w:r>
      <w:hyperlink r:id="rId15" w:history="1">
        <w:r w:rsidRPr="00BF61B1">
          <w:rPr>
            <w:rStyle w:val="Hyperlink"/>
            <w:rFonts w:cstheme="minorHAnsi"/>
            <w:sz w:val="22"/>
            <w:szCs w:val="22"/>
          </w:rPr>
          <w:t>www.euraxess.ie</w:t>
        </w:r>
      </w:hyperlink>
      <w:r w:rsidRPr="00BF61B1">
        <w:rPr>
          <w:rFonts w:cstheme="minorHAnsi"/>
          <w:sz w:val="22"/>
          <w:szCs w:val="22"/>
        </w:rPr>
        <w:t xml:space="preserve"> </w:t>
      </w:r>
    </w:p>
    <w:p w14:paraId="44A540EF" w14:textId="77777777" w:rsidR="00102842" w:rsidRPr="00BF61B1" w:rsidRDefault="00102842" w:rsidP="00102842">
      <w:pPr>
        <w:rPr>
          <w:rFonts w:cstheme="minorHAnsi"/>
          <w:b/>
          <w:sz w:val="22"/>
          <w:szCs w:val="22"/>
        </w:rPr>
      </w:pPr>
    </w:p>
    <w:p w14:paraId="640C2284" w14:textId="12B8DDDB" w:rsidR="00076FC9" w:rsidRPr="00BF61B1" w:rsidRDefault="00076FC9" w:rsidP="00076FC9">
      <w:pPr>
        <w:rPr>
          <w:rFonts w:cstheme="minorHAnsi"/>
          <w:sz w:val="22"/>
          <w:szCs w:val="22"/>
        </w:rPr>
      </w:pPr>
      <w:r w:rsidRPr="00BF61B1">
        <w:rPr>
          <w:rFonts w:cstheme="minorHAnsi"/>
          <w:b/>
          <w:sz w:val="22"/>
          <w:szCs w:val="22"/>
        </w:rPr>
        <w:t xml:space="preserve">Additional information </w:t>
      </w:r>
      <w:r w:rsidRPr="00BF61B1">
        <w:rPr>
          <w:rFonts w:cstheme="minorHAnsi"/>
          <w:sz w:val="22"/>
          <w:szCs w:val="22"/>
        </w:rPr>
        <w:t xml:space="preserve">on the Unit is available </w:t>
      </w:r>
      <w:proofErr w:type="gramStart"/>
      <w:r w:rsidRPr="00BF61B1">
        <w:rPr>
          <w:rFonts w:cstheme="minorHAnsi"/>
          <w:sz w:val="22"/>
          <w:szCs w:val="22"/>
        </w:rPr>
        <w:t>at:</w:t>
      </w:r>
      <w:proofErr w:type="gramEnd"/>
      <w:r w:rsidRPr="00BF61B1">
        <w:rPr>
          <w:rFonts w:cstheme="minorHAnsi"/>
          <w:sz w:val="22"/>
          <w:szCs w:val="22"/>
        </w:rPr>
        <w:t xml:space="preserve"> </w:t>
      </w:r>
      <w:hyperlink r:id="rId16" w:tgtFrame="_blank" w:history="1">
        <w:r w:rsidRPr="00BF61B1">
          <w:rPr>
            <w:rStyle w:val="Hyperlink"/>
            <w:rFonts w:cstheme="minorHAnsi"/>
            <w:sz w:val="22"/>
            <w:szCs w:val="22"/>
          </w:rPr>
          <w:t>https://library.universityofgalway.ie</w:t>
        </w:r>
      </w:hyperlink>
      <w:r w:rsidRPr="00BF61B1">
        <w:rPr>
          <w:rFonts w:cstheme="minorHAnsi"/>
          <w:sz w:val="22"/>
          <w:szCs w:val="22"/>
        </w:rPr>
        <w:t xml:space="preserve">  and </w:t>
      </w:r>
      <w:hyperlink r:id="rId17" w:history="1">
        <w:r w:rsidRPr="00BF61B1">
          <w:rPr>
            <w:rStyle w:val="Hyperlink"/>
            <w:rFonts w:cstheme="minorHAnsi"/>
            <w:sz w:val="22"/>
            <w:szCs w:val="22"/>
          </w:rPr>
          <w:t>https://norf.ie</w:t>
        </w:r>
      </w:hyperlink>
      <w:r w:rsidRPr="00BF61B1">
        <w:rPr>
          <w:rFonts w:cstheme="minorHAnsi"/>
          <w:sz w:val="22"/>
          <w:szCs w:val="22"/>
        </w:rPr>
        <w:t xml:space="preserve"> </w:t>
      </w:r>
    </w:p>
    <w:p w14:paraId="06180F35" w14:textId="77777777" w:rsidR="00076FC9" w:rsidRPr="00BF61B1" w:rsidRDefault="00076FC9" w:rsidP="00076FC9">
      <w:pPr>
        <w:rPr>
          <w:rFonts w:cstheme="minorHAnsi"/>
          <w:sz w:val="22"/>
          <w:szCs w:val="22"/>
        </w:rPr>
      </w:pPr>
    </w:p>
    <w:p w14:paraId="768A5B6F" w14:textId="1B408D1F" w:rsidR="00076FC9" w:rsidRPr="00BF61B1" w:rsidRDefault="00076FC9" w:rsidP="00076FC9">
      <w:pPr>
        <w:rPr>
          <w:rFonts w:cstheme="minorHAnsi"/>
          <w:sz w:val="22"/>
          <w:szCs w:val="22"/>
        </w:rPr>
      </w:pPr>
      <w:r w:rsidRPr="00BF61B1">
        <w:rPr>
          <w:rFonts w:cstheme="minorHAnsi"/>
          <w:sz w:val="22"/>
          <w:szCs w:val="22"/>
        </w:rPr>
        <w:t xml:space="preserve">For informal enquiries, please contact Cillian Joy, Email: </w:t>
      </w:r>
      <w:hyperlink r:id="rId18" w:tgtFrame="_blank" w:history="1">
        <w:r w:rsidRPr="00BF61B1">
          <w:rPr>
            <w:rStyle w:val="Hyperlink"/>
            <w:rFonts w:cstheme="minorHAnsi"/>
            <w:sz w:val="22"/>
            <w:szCs w:val="22"/>
          </w:rPr>
          <w:t>cillian.joy@universityofgalway.ie</w:t>
        </w:r>
      </w:hyperlink>
      <w:r w:rsidRPr="00BF61B1">
        <w:rPr>
          <w:rFonts w:cstheme="minorHAnsi"/>
          <w:sz w:val="22"/>
          <w:szCs w:val="22"/>
        </w:rPr>
        <w:t>.  </w:t>
      </w:r>
    </w:p>
    <w:p w14:paraId="548CA5A2" w14:textId="77777777" w:rsidR="00266197" w:rsidRPr="00BF61B1" w:rsidRDefault="00266197" w:rsidP="00102842">
      <w:pPr>
        <w:rPr>
          <w:rFonts w:cstheme="minorHAnsi"/>
          <w:b/>
          <w:sz w:val="22"/>
          <w:szCs w:val="22"/>
        </w:rPr>
      </w:pPr>
    </w:p>
    <w:p w14:paraId="2D2FB532" w14:textId="39322A47" w:rsidR="00BF1879" w:rsidRPr="00BF61B1" w:rsidRDefault="00BF1879" w:rsidP="00102842">
      <w:pPr>
        <w:rPr>
          <w:rFonts w:cstheme="minorHAnsi"/>
          <w:b/>
          <w:sz w:val="22"/>
          <w:szCs w:val="22"/>
        </w:rPr>
      </w:pPr>
      <w:r w:rsidRPr="00BF61B1">
        <w:rPr>
          <w:rFonts w:cstheme="minorHAnsi"/>
          <w:b/>
          <w:sz w:val="22"/>
          <w:szCs w:val="22"/>
        </w:rPr>
        <w:t>To Apply</w:t>
      </w:r>
    </w:p>
    <w:p w14:paraId="2D2FB533" w14:textId="6D4F0586" w:rsidR="00B27539" w:rsidRPr="00BF61B1" w:rsidRDefault="00BF1879" w:rsidP="00496185">
      <w:pPr>
        <w:rPr>
          <w:rFonts w:cstheme="minorHAnsi"/>
          <w:sz w:val="22"/>
          <w:szCs w:val="22"/>
        </w:rPr>
      </w:pPr>
      <w:r w:rsidRPr="00BF61B1">
        <w:rPr>
          <w:rFonts w:cstheme="minorHAnsi"/>
          <w:sz w:val="22"/>
          <w:szCs w:val="22"/>
        </w:rPr>
        <w:t xml:space="preserve">Applications </w:t>
      </w:r>
      <w:r w:rsidR="001D7DF8" w:rsidRPr="00BF61B1">
        <w:rPr>
          <w:rFonts w:cstheme="minorHAnsi"/>
          <w:sz w:val="22"/>
          <w:szCs w:val="22"/>
        </w:rPr>
        <w:t>to include a</w:t>
      </w:r>
      <w:r w:rsidRPr="00BF61B1">
        <w:rPr>
          <w:rFonts w:cstheme="minorHAnsi"/>
          <w:sz w:val="22"/>
          <w:szCs w:val="22"/>
        </w:rPr>
        <w:t xml:space="preserve"> covering letter, CV, and the co</w:t>
      </w:r>
      <w:r w:rsidR="001D7DF8" w:rsidRPr="00BF61B1">
        <w:rPr>
          <w:rFonts w:cstheme="minorHAnsi"/>
          <w:sz w:val="22"/>
          <w:szCs w:val="22"/>
        </w:rPr>
        <w:t xml:space="preserve">ntact details of three referees </w:t>
      </w:r>
      <w:proofErr w:type="gramStart"/>
      <w:r w:rsidR="001D7DF8" w:rsidRPr="00BF61B1">
        <w:rPr>
          <w:rFonts w:cstheme="minorHAnsi"/>
          <w:sz w:val="22"/>
          <w:szCs w:val="22"/>
        </w:rPr>
        <w:t>should be sent</w:t>
      </w:r>
      <w:proofErr w:type="gramEnd"/>
      <w:r w:rsidR="001D7DF8" w:rsidRPr="00BF61B1">
        <w:rPr>
          <w:rFonts w:cstheme="minorHAnsi"/>
          <w:sz w:val="22"/>
          <w:szCs w:val="22"/>
        </w:rPr>
        <w:t xml:space="preserve">, via e-mail (in word or PDF only) </w:t>
      </w:r>
      <w:r w:rsidRPr="00BF61B1">
        <w:rPr>
          <w:rFonts w:cstheme="minorHAnsi"/>
          <w:sz w:val="22"/>
          <w:szCs w:val="22"/>
        </w:rPr>
        <w:t xml:space="preserve">to </w:t>
      </w:r>
      <w:r w:rsidR="00FF3AD7" w:rsidRPr="00BF61B1">
        <w:rPr>
          <w:rFonts w:cstheme="minorHAnsi"/>
          <w:sz w:val="22"/>
          <w:szCs w:val="22"/>
        </w:rPr>
        <w:t>Cillian Joy</w:t>
      </w:r>
      <w:r w:rsidR="00793425" w:rsidRPr="00BF61B1">
        <w:rPr>
          <w:rFonts w:cstheme="minorHAnsi"/>
          <w:sz w:val="22"/>
          <w:szCs w:val="22"/>
        </w:rPr>
        <w:t xml:space="preserve">, </w:t>
      </w:r>
      <w:hyperlink r:id="rId19" w:history="1">
        <w:r w:rsidR="00271D5E" w:rsidRPr="00BF61B1">
          <w:rPr>
            <w:rStyle w:val="Hyperlink"/>
            <w:rFonts w:cstheme="minorHAnsi"/>
            <w:sz w:val="22"/>
            <w:szCs w:val="22"/>
          </w:rPr>
          <w:t>cillian.joy@universityofgalway.ie</w:t>
        </w:r>
      </w:hyperlink>
      <w:r w:rsidR="00271D5E" w:rsidRPr="00BF61B1">
        <w:rPr>
          <w:rFonts w:cstheme="minorHAnsi"/>
          <w:sz w:val="22"/>
          <w:szCs w:val="22"/>
        </w:rPr>
        <w:t xml:space="preserve"> </w:t>
      </w:r>
    </w:p>
    <w:p w14:paraId="19590715" w14:textId="77777777" w:rsidR="00204FC6" w:rsidRPr="00BF61B1" w:rsidRDefault="00204FC6" w:rsidP="00496185">
      <w:pPr>
        <w:rPr>
          <w:rFonts w:cstheme="minorHAnsi"/>
          <w:sz w:val="22"/>
          <w:szCs w:val="22"/>
        </w:rPr>
      </w:pPr>
    </w:p>
    <w:p w14:paraId="2D2FB534" w14:textId="7542B2C2" w:rsidR="00BF1879" w:rsidRPr="00BF61B1" w:rsidRDefault="00BF1879" w:rsidP="00496185">
      <w:pPr>
        <w:rPr>
          <w:rFonts w:cstheme="minorHAnsi"/>
          <w:sz w:val="22"/>
          <w:szCs w:val="22"/>
        </w:rPr>
      </w:pPr>
      <w:r w:rsidRPr="00BF61B1">
        <w:rPr>
          <w:rFonts w:cstheme="minorHAnsi"/>
          <w:sz w:val="22"/>
          <w:szCs w:val="22"/>
        </w:rPr>
        <w:t xml:space="preserve">Please put reference number </w:t>
      </w:r>
      <w:r w:rsidR="00BC42D1" w:rsidRPr="00BF61B1">
        <w:rPr>
          <w:rFonts w:cstheme="minorHAnsi"/>
          <w:b/>
          <w:sz w:val="22"/>
          <w:szCs w:val="22"/>
          <w:u w:val="single"/>
        </w:rPr>
        <w:t>University of Galway</w:t>
      </w:r>
      <w:r w:rsidR="00204FC6" w:rsidRPr="00BF61B1">
        <w:rPr>
          <w:rFonts w:cstheme="minorHAnsi"/>
          <w:b/>
          <w:sz w:val="22"/>
          <w:szCs w:val="22"/>
          <w:u w:val="single"/>
        </w:rPr>
        <w:t xml:space="preserve"> </w:t>
      </w:r>
      <w:r w:rsidR="00BF61B1" w:rsidRPr="00BF61B1">
        <w:rPr>
          <w:rFonts w:cstheme="minorHAnsi"/>
          <w:b/>
          <w:sz w:val="22"/>
          <w:szCs w:val="22"/>
          <w:u w:val="single"/>
        </w:rPr>
        <w:t>328-22</w:t>
      </w:r>
      <w:r w:rsidRPr="00BF61B1">
        <w:rPr>
          <w:rFonts w:cstheme="minorHAnsi"/>
          <w:sz w:val="22"/>
          <w:szCs w:val="22"/>
        </w:rPr>
        <w:t xml:space="preserve"> in subject line of e-mail application.</w:t>
      </w:r>
    </w:p>
    <w:p w14:paraId="2D2FB535" w14:textId="77777777" w:rsidR="00BF1879" w:rsidRPr="00BF61B1" w:rsidRDefault="00BF1879" w:rsidP="00496185">
      <w:pPr>
        <w:rPr>
          <w:rFonts w:cstheme="minorHAnsi"/>
          <w:sz w:val="22"/>
          <w:szCs w:val="22"/>
        </w:rPr>
      </w:pPr>
    </w:p>
    <w:p w14:paraId="2D2FB536" w14:textId="1528FF23" w:rsidR="00BF1879" w:rsidRPr="00BF61B1" w:rsidRDefault="00BF1879" w:rsidP="00BF61B1">
      <w:pPr>
        <w:jc w:val="center"/>
        <w:rPr>
          <w:rFonts w:cstheme="minorHAnsi"/>
          <w:b/>
          <w:sz w:val="22"/>
          <w:szCs w:val="22"/>
        </w:rPr>
      </w:pPr>
      <w:r w:rsidRPr="00BF61B1">
        <w:rPr>
          <w:rFonts w:cstheme="minorHAnsi"/>
          <w:b/>
          <w:sz w:val="22"/>
          <w:szCs w:val="22"/>
        </w:rPr>
        <w:t xml:space="preserve">Closing date for receipt of applications is 5.00 pm </w:t>
      </w:r>
      <w:r w:rsidR="00BF61B1" w:rsidRPr="00BF61B1">
        <w:rPr>
          <w:rFonts w:cstheme="minorHAnsi"/>
          <w:b/>
          <w:sz w:val="22"/>
          <w:szCs w:val="22"/>
        </w:rPr>
        <w:t xml:space="preserve">(Irish Time) </w:t>
      </w:r>
      <w:r w:rsidR="00C74F16">
        <w:rPr>
          <w:rFonts w:cstheme="minorHAnsi"/>
          <w:b/>
          <w:sz w:val="22"/>
          <w:szCs w:val="22"/>
        </w:rPr>
        <w:t>9</w:t>
      </w:r>
      <w:r w:rsidR="00C74F16" w:rsidRPr="00C74F16">
        <w:rPr>
          <w:rFonts w:cstheme="minorHAnsi"/>
          <w:b/>
          <w:sz w:val="22"/>
          <w:szCs w:val="22"/>
          <w:vertAlign w:val="superscript"/>
        </w:rPr>
        <w:t>th</w:t>
      </w:r>
      <w:r w:rsidR="006A4704" w:rsidRPr="00BF61B1">
        <w:rPr>
          <w:rFonts w:cstheme="minorHAnsi"/>
          <w:b/>
          <w:sz w:val="22"/>
          <w:szCs w:val="22"/>
        </w:rPr>
        <w:t xml:space="preserve"> </w:t>
      </w:r>
      <w:r w:rsidR="00BF61B1" w:rsidRPr="00BF61B1">
        <w:rPr>
          <w:rFonts w:cstheme="minorHAnsi"/>
          <w:b/>
          <w:sz w:val="22"/>
          <w:szCs w:val="22"/>
        </w:rPr>
        <w:t>January 2023.</w:t>
      </w:r>
    </w:p>
    <w:p w14:paraId="7F5B2BB9" w14:textId="77777777" w:rsidR="00956CAE" w:rsidRPr="00BF61B1" w:rsidRDefault="00956CAE" w:rsidP="00BF61B1">
      <w:pPr>
        <w:jc w:val="center"/>
        <w:rPr>
          <w:rFonts w:cstheme="minorHAnsi"/>
          <w:sz w:val="22"/>
          <w:szCs w:val="22"/>
          <w:highlight w:val="yellow"/>
        </w:rPr>
      </w:pPr>
    </w:p>
    <w:p w14:paraId="2D2FB538" w14:textId="2A71B4B2" w:rsidR="001E6AE9" w:rsidRPr="00BF61B1" w:rsidRDefault="2F950BA2" w:rsidP="00BF61B1">
      <w:pPr>
        <w:jc w:val="center"/>
        <w:rPr>
          <w:rFonts w:cstheme="minorHAnsi"/>
          <w:b/>
          <w:bCs/>
          <w:sz w:val="22"/>
          <w:szCs w:val="22"/>
        </w:rPr>
      </w:pPr>
      <w:r w:rsidRPr="00BF61B1">
        <w:rPr>
          <w:rFonts w:cstheme="minorHAnsi"/>
          <w:b/>
          <w:bCs/>
          <w:sz w:val="22"/>
          <w:szCs w:val="22"/>
        </w:rPr>
        <w:t>Optional: Inter</w:t>
      </w:r>
      <w:r w:rsidR="00BF61B1" w:rsidRPr="00BF61B1">
        <w:rPr>
          <w:rFonts w:cstheme="minorHAnsi"/>
          <w:b/>
          <w:bCs/>
          <w:sz w:val="22"/>
          <w:szCs w:val="22"/>
        </w:rPr>
        <w:t xml:space="preserve">views are planned to be held </w:t>
      </w:r>
      <w:r w:rsidR="006A4704">
        <w:rPr>
          <w:rFonts w:cstheme="minorHAnsi"/>
          <w:b/>
          <w:bCs/>
          <w:sz w:val="22"/>
          <w:szCs w:val="22"/>
        </w:rPr>
        <w:t xml:space="preserve">the week starting the </w:t>
      </w:r>
      <w:proofErr w:type="gramStart"/>
      <w:r w:rsidR="006A4704">
        <w:rPr>
          <w:rFonts w:cstheme="minorHAnsi"/>
          <w:b/>
          <w:bCs/>
          <w:sz w:val="22"/>
          <w:szCs w:val="22"/>
        </w:rPr>
        <w:t>23</w:t>
      </w:r>
      <w:r w:rsidR="006A4704" w:rsidRPr="00C74F16">
        <w:rPr>
          <w:rFonts w:cstheme="minorHAnsi"/>
          <w:b/>
          <w:bCs/>
          <w:sz w:val="22"/>
          <w:szCs w:val="22"/>
          <w:vertAlign w:val="superscript"/>
        </w:rPr>
        <w:t>rd</w:t>
      </w:r>
      <w:r w:rsidR="006A4704">
        <w:rPr>
          <w:rFonts w:cstheme="minorHAnsi"/>
          <w:b/>
          <w:bCs/>
          <w:sz w:val="22"/>
          <w:szCs w:val="22"/>
        </w:rPr>
        <w:t xml:space="preserve"> </w:t>
      </w:r>
      <w:r w:rsidR="00BF61B1" w:rsidRPr="00BF61B1">
        <w:rPr>
          <w:rFonts w:cstheme="minorHAnsi"/>
          <w:b/>
          <w:bCs/>
          <w:sz w:val="22"/>
          <w:szCs w:val="22"/>
        </w:rPr>
        <w:t xml:space="preserve"> January</w:t>
      </w:r>
      <w:proofErr w:type="gramEnd"/>
      <w:r w:rsidR="00BF61B1" w:rsidRPr="00BF61B1">
        <w:rPr>
          <w:rFonts w:cstheme="minorHAnsi"/>
          <w:b/>
          <w:bCs/>
          <w:sz w:val="22"/>
          <w:szCs w:val="22"/>
        </w:rPr>
        <w:t xml:space="preserve"> 2023.</w:t>
      </w:r>
    </w:p>
    <w:p w14:paraId="35593D65" w14:textId="77777777" w:rsidR="00BF61B1" w:rsidRPr="00BF61B1" w:rsidRDefault="00BF61B1" w:rsidP="00BF61B1">
      <w:pPr>
        <w:jc w:val="center"/>
        <w:rPr>
          <w:rFonts w:cstheme="minorHAnsi"/>
          <w:b/>
          <w:bCs/>
          <w:sz w:val="22"/>
          <w:szCs w:val="22"/>
        </w:rPr>
      </w:pPr>
    </w:p>
    <w:p w14:paraId="2D2FB53A" w14:textId="77777777" w:rsidR="00512A5B" w:rsidRPr="00BF61B1" w:rsidRDefault="00512A5B" w:rsidP="00BF61B1">
      <w:pPr>
        <w:jc w:val="center"/>
        <w:rPr>
          <w:rFonts w:cstheme="minorHAnsi"/>
          <w:sz w:val="22"/>
          <w:szCs w:val="22"/>
        </w:rPr>
      </w:pPr>
      <w:r w:rsidRPr="00BF61B1">
        <w:rPr>
          <w:rFonts w:cstheme="minorHAnsi"/>
          <w:sz w:val="22"/>
          <w:szCs w:val="22"/>
        </w:rPr>
        <w:t>We reserve the right to re-advertise or extend the closing date for this post.</w:t>
      </w:r>
    </w:p>
    <w:p w14:paraId="2D2FB53B" w14:textId="77777777" w:rsidR="00B27539" w:rsidRPr="00BF61B1" w:rsidRDefault="00B27539" w:rsidP="00BF61B1">
      <w:pPr>
        <w:jc w:val="center"/>
        <w:rPr>
          <w:rFonts w:cstheme="minorHAnsi"/>
          <w:b/>
          <w:sz w:val="22"/>
          <w:szCs w:val="22"/>
        </w:rPr>
      </w:pPr>
    </w:p>
    <w:p w14:paraId="2D2FB53C" w14:textId="0280AE16" w:rsidR="009A30B2" w:rsidRPr="00BF61B1" w:rsidRDefault="00B65BA6" w:rsidP="00BF61B1">
      <w:pPr>
        <w:jc w:val="center"/>
        <w:rPr>
          <w:rFonts w:cstheme="minorHAnsi"/>
          <w:sz w:val="22"/>
          <w:szCs w:val="22"/>
          <w:lang w:val="ga-IE"/>
        </w:rPr>
      </w:pPr>
      <w:r w:rsidRPr="00BF61B1">
        <w:rPr>
          <w:rFonts w:cstheme="minorHAnsi"/>
          <w:sz w:val="22"/>
          <w:szCs w:val="22"/>
          <w:lang w:val="en-IE"/>
        </w:rPr>
        <w:t xml:space="preserve">The University of Galway </w:t>
      </w:r>
      <w:r w:rsidR="009A30B2" w:rsidRPr="00BF61B1">
        <w:rPr>
          <w:rFonts w:cstheme="minorHAnsi"/>
          <w:sz w:val="22"/>
          <w:szCs w:val="22"/>
          <w:lang w:val="ga-IE"/>
        </w:rPr>
        <w:t>is an equal opportunities employer.</w:t>
      </w:r>
    </w:p>
    <w:p w14:paraId="2D2FB53D" w14:textId="77777777" w:rsidR="009A30B2" w:rsidRPr="00BF61B1" w:rsidRDefault="009A30B2" w:rsidP="00BF61B1">
      <w:pPr>
        <w:jc w:val="center"/>
        <w:rPr>
          <w:rFonts w:cstheme="minorHAnsi"/>
          <w:sz w:val="22"/>
          <w:szCs w:val="22"/>
          <w:lang w:val="ga-IE"/>
        </w:rPr>
      </w:pPr>
      <w:bookmarkStart w:id="0" w:name="_GoBack"/>
      <w:bookmarkEnd w:id="0"/>
    </w:p>
    <w:p w14:paraId="2D2FB53E" w14:textId="05F88491" w:rsidR="009A30B2" w:rsidRPr="00BF61B1" w:rsidRDefault="009A30B2" w:rsidP="00BF61B1">
      <w:pPr>
        <w:jc w:val="center"/>
        <w:rPr>
          <w:rFonts w:cstheme="minorHAnsi"/>
          <w:sz w:val="22"/>
          <w:szCs w:val="22"/>
          <w:lang w:val="ga-IE"/>
        </w:rPr>
      </w:pPr>
      <w:r w:rsidRPr="00BF61B1">
        <w:rPr>
          <w:rFonts w:cstheme="minorHAnsi"/>
          <w:sz w:val="22"/>
          <w:szCs w:val="22"/>
          <w:lang w:val="ga-IE"/>
        </w:rPr>
        <w:t>All positions are recruited in line with Open, Transparent, Merit (OTM) and Competency based recruitment</w:t>
      </w:r>
    </w:p>
    <w:p w14:paraId="2D2FB544" w14:textId="59430E3F" w:rsidR="00BF1879" w:rsidRPr="00204FC6" w:rsidRDefault="00BF1879" w:rsidP="00BF61B1">
      <w:pPr>
        <w:jc w:val="center"/>
      </w:pPr>
    </w:p>
    <w:p w14:paraId="2D2FB546" w14:textId="56022040" w:rsidR="001F1920" w:rsidRDefault="00BF61B1" w:rsidP="009F166D">
      <w:pPr>
        <w:jc w:val="center"/>
        <w:rPr>
          <w:rFonts w:cstheme="minorHAnsi"/>
          <w:b/>
          <w:color w:val="FF0000"/>
          <w:sz w:val="22"/>
          <w:szCs w:val="22"/>
        </w:rPr>
      </w:pPr>
      <w:r w:rsidRPr="00204FC6">
        <w:rPr>
          <w:rFonts w:cstheme="minorHAnsi"/>
          <w:noProof/>
          <w:sz w:val="22"/>
          <w:szCs w:val="22"/>
          <w:lang w:val="en-IE" w:eastAsia="en-IE"/>
        </w:rPr>
        <w:drawing>
          <wp:inline distT="0" distB="0" distL="0" distR="0" wp14:anchorId="2A9C29AB" wp14:editId="43F7469C">
            <wp:extent cx="1273810" cy="831829"/>
            <wp:effectExtent l="0" t="0" r="254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307374" cy="853747"/>
                    </a:xfrm>
                    <a:prstGeom prst="rect">
                      <a:avLst/>
                    </a:prstGeom>
                  </pic:spPr>
                </pic:pic>
              </a:graphicData>
            </a:graphic>
          </wp:inline>
        </w:drawing>
      </w:r>
    </w:p>
    <w:p w14:paraId="2F9569F5" w14:textId="120EB82B" w:rsidR="00204FC6" w:rsidRPr="00F11388" w:rsidRDefault="00204FC6" w:rsidP="00F11388">
      <w:pPr>
        <w:jc w:val="center"/>
        <w:rPr>
          <w:rFonts w:cstheme="minorHAnsi"/>
          <w:color w:val="FF0000"/>
          <w:sz w:val="22"/>
          <w:szCs w:val="22"/>
        </w:rPr>
      </w:pPr>
    </w:p>
    <w:p w14:paraId="09318CE4" w14:textId="34BD8BD7" w:rsidR="00F11388" w:rsidRPr="00F11388" w:rsidRDefault="00F11388" w:rsidP="00BC42D1">
      <w:pPr>
        <w:pStyle w:val="ListParagraph"/>
        <w:jc w:val="center"/>
        <w:rPr>
          <w:rFonts w:cstheme="minorHAnsi"/>
          <w:sz w:val="22"/>
          <w:szCs w:val="22"/>
        </w:rPr>
      </w:pPr>
    </w:p>
    <w:sectPr w:rsidR="00F11388" w:rsidRPr="00F11388" w:rsidSect="00BC42D1">
      <w:headerReference w:type="default" r:id="rId21"/>
      <w:footerReference w:type="default" r:id="rId22"/>
      <w:pgSz w:w="11906" w:h="16838"/>
      <w:pgMar w:top="568" w:right="1440" w:bottom="993" w:left="1440" w:header="426" w:footer="3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C3D71" w14:textId="77777777" w:rsidR="00F310E5" w:rsidRDefault="00F310E5">
      <w:r>
        <w:separator/>
      </w:r>
    </w:p>
  </w:endnote>
  <w:endnote w:type="continuationSeparator" w:id="0">
    <w:p w14:paraId="62E7709C" w14:textId="77777777" w:rsidR="00F310E5" w:rsidRDefault="00F31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1A020" w14:textId="79439370" w:rsidR="00BC42D1" w:rsidRDefault="00BC42D1" w:rsidP="00BC42D1">
    <w:pPr>
      <w:pStyle w:val="Footer"/>
      <w:tabs>
        <w:tab w:val="left" w:pos="7245"/>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AA7FB" w14:textId="77777777" w:rsidR="00F310E5" w:rsidRDefault="00F310E5">
      <w:r>
        <w:separator/>
      </w:r>
    </w:p>
  </w:footnote>
  <w:footnote w:type="continuationSeparator" w:id="0">
    <w:p w14:paraId="0DE562B9" w14:textId="77777777" w:rsidR="00F310E5" w:rsidRDefault="00F31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FB54D" w14:textId="73545C00" w:rsidR="006A08D0" w:rsidRPr="000C4600" w:rsidRDefault="00B65BA6" w:rsidP="006A08D0">
    <w:pPr>
      <w:spacing w:line="360" w:lineRule="auto"/>
      <w:jc w:val="both"/>
      <w:rPr>
        <w:rFonts w:ascii="Arial" w:hAnsi="Arial" w:cs="Arial"/>
        <w:b/>
        <w:sz w:val="20"/>
        <w:szCs w:val="20"/>
      </w:rPr>
    </w:pPr>
    <w:r>
      <w:rPr>
        <w:noProof/>
        <w:lang w:val="en-IE" w:eastAsia="en-IE"/>
      </w:rPr>
      <w:drawing>
        <wp:inline distT="0" distB="0" distL="0" distR="0" wp14:anchorId="539F743D" wp14:editId="618E7134">
          <wp:extent cx="2456623" cy="928377"/>
          <wp:effectExtent l="0" t="0" r="1270" b="508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8656" cy="936703"/>
                  </a:xfrm>
                  <a:prstGeom prst="rect">
                    <a:avLst/>
                  </a:prstGeom>
                  <a:noFill/>
                  <a:ln>
                    <a:noFill/>
                  </a:ln>
                </pic:spPr>
              </pic:pic>
            </a:graphicData>
          </a:graphic>
        </wp:inline>
      </w:drawing>
    </w:r>
    <w:r w:rsidR="00BC42D1">
      <w:rPr>
        <w:rFonts w:ascii="Arial" w:hAnsi="Arial" w:cs="Arial"/>
        <w:sz w:val="20"/>
        <w:szCs w:val="20"/>
      </w:rPr>
      <w:t xml:space="preserve">        </w:t>
    </w:r>
    <w:r w:rsidR="006A08D0">
      <w:rPr>
        <w:rFonts w:ascii="Arial" w:hAnsi="Arial" w:cs="Arial"/>
        <w:sz w:val="20"/>
        <w:szCs w:val="20"/>
      </w:rPr>
      <w:tab/>
    </w:r>
    <w:r w:rsidR="006A08D0">
      <w:rPr>
        <w:rFonts w:ascii="Arial" w:hAnsi="Arial" w:cs="Arial"/>
        <w:sz w:val="20"/>
        <w:szCs w:val="20"/>
      </w:rPr>
      <w:tab/>
    </w:r>
    <w:r w:rsidR="00BC42D1">
      <w:rPr>
        <w:rFonts w:ascii="Arial" w:hAnsi="Arial" w:cs="Arial"/>
        <w:sz w:val="20"/>
        <w:szCs w:val="20"/>
      </w:rPr>
      <w:tab/>
    </w:r>
    <w:r w:rsidR="00BC42D1">
      <w:rPr>
        <w:rFonts w:ascii="Arial" w:hAnsi="Arial" w:cs="Arial"/>
        <w:sz w:val="20"/>
        <w:szCs w:val="20"/>
      </w:rPr>
      <w:tab/>
    </w:r>
    <w:r w:rsidR="006A08D0">
      <w:rPr>
        <w:rFonts w:ascii="Arial" w:hAnsi="Arial" w:cs="Arial"/>
        <w:noProof/>
        <w:sz w:val="20"/>
        <w:szCs w:val="20"/>
        <w:lang w:val="en-IE" w:eastAsia="en-IE"/>
      </w:rPr>
      <w:drawing>
        <wp:inline distT="0" distB="0" distL="0" distR="0" wp14:anchorId="2D2FB551" wp14:editId="2BCC2972">
          <wp:extent cx="1076613" cy="729422"/>
          <wp:effectExtent l="0" t="0" r="0" b="0"/>
          <wp:docPr id="11" name="Picture 1" descr="N:\HR Pol. &amp; Proc\CorePersonnel\Researchers\Research Logos\HR_01 excellenc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R Pol. &amp; Proc\CorePersonnel\Researchers\Research Logos\HR_01 excellence logo.bmp"/>
                  <pic:cNvPicPr>
                    <a:picLocks noChangeAspect="1" noChangeArrowheads="1"/>
                  </pic:cNvPicPr>
                </pic:nvPicPr>
                <pic:blipFill>
                  <a:blip r:embed="rId2" cstate="print"/>
                  <a:srcRect/>
                  <a:stretch>
                    <a:fillRect/>
                  </a:stretch>
                </pic:blipFill>
                <pic:spPr bwMode="auto">
                  <a:xfrm>
                    <a:off x="0" y="0"/>
                    <a:ext cx="1087961" cy="73711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1DF"/>
    <w:multiLevelType w:val="hybridMultilevel"/>
    <w:tmpl w:val="A4D881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3B7F37"/>
    <w:multiLevelType w:val="multilevel"/>
    <w:tmpl w:val="71DC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67089"/>
    <w:multiLevelType w:val="hybridMultilevel"/>
    <w:tmpl w:val="17880D90"/>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EA3AD7"/>
    <w:multiLevelType w:val="hybridMultilevel"/>
    <w:tmpl w:val="25F6D0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9C20BC2"/>
    <w:multiLevelType w:val="multilevel"/>
    <w:tmpl w:val="A6021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696054"/>
    <w:multiLevelType w:val="hybridMultilevel"/>
    <w:tmpl w:val="0B448DB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E5F074F"/>
    <w:multiLevelType w:val="multilevel"/>
    <w:tmpl w:val="FE50E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2930E6"/>
    <w:multiLevelType w:val="hybridMultilevel"/>
    <w:tmpl w:val="543CEE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31B1E26"/>
    <w:multiLevelType w:val="multilevel"/>
    <w:tmpl w:val="9B66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0A7F72"/>
    <w:multiLevelType w:val="hybridMultilevel"/>
    <w:tmpl w:val="153A9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72D608A"/>
    <w:multiLevelType w:val="multilevel"/>
    <w:tmpl w:val="B0EC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2D60D3"/>
    <w:multiLevelType w:val="multilevel"/>
    <w:tmpl w:val="76F86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164024"/>
    <w:multiLevelType w:val="multilevel"/>
    <w:tmpl w:val="A92C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560A8E"/>
    <w:multiLevelType w:val="hybridMultilevel"/>
    <w:tmpl w:val="549402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3C8447C"/>
    <w:multiLevelType w:val="multilevel"/>
    <w:tmpl w:val="07D6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2A4A42"/>
    <w:multiLevelType w:val="hybridMultilevel"/>
    <w:tmpl w:val="242C15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7152E89"/>
    <w:multiLevelType w:val="multilevel"/>
    <w:tmpl w:val="CF7E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A46952"/>
    <w:multiLevelType w:val="multilevel"/>
    <w:tmpl w:val="7236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EE4BA7"/>
    <w:multiLevelType w:val="multilevel"/>
    <w:tmpl w:val="0464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3B3586"/>
    <w:multiLevelType w:val="multilevel"/>
    <w:tmpl w:val="0B86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CD04EB"/>
    <w:multiLevelType w:val="multilevel"/>
    <w:tmpl w:val="9080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D135EF"/>
    <w:multiLevelType w:val="hybridMultilevel"/>
    <w:tmpl w:val="958453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2F77606"/>
    <w:multiLevelType w:val="hybridMultilevel"/>
    <w:tmpl w:val="1D3030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5A4120C"/>
    <w:multiLevelType w:val="hybridMultilevel"/>
    <w:tmpl w:val="1A3248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5FE08D6"/>
    <w:multiLevelType w:val="multilevel"/>
    <w:tmpl w:val="54EA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3D68A4"/>
    <w:multiLevelType w:val="hybridMultilevel"/>
    <w:tmpl w:val="6770AD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D4E114E"/>
    <w:multiLevelType w:val="hybridMultilevel"/>
    <w:tmpl w:val="E7C6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EF1DA2"/>
    <w:multiLevelType w:val="multilevel"/>
    <w:tmpl w:val="F696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14005B"/>
    <w:multiLevelType w:val="hybridMultilevel"/>
    <w:tmpl w:val="C48010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6A72609"/>
    <w:multiLevelType w:val="multilevel"/>
    <w:tmpl w:val="9E4C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9"/>
  </w:num>
  <w:num w:numId="3">
    <w:abstractNumId w:val="5"/>
  </w:num>
  <w:num w:numId="4">
    <w:abstractNumId w:val="10"/>
  </w:num>
  <w:num w:numId="5">
    <w:abstractNumId w:val="23"/>
  </w:num>
  <w:num w:numId="6">
    <w:abstractNumId w:val="20"/>
  </w:num>
  <w:num w:numId="7">
    <w:abstractNumId w:val="17"/>
  </w:num>
  <w:num w:numId="8">
    <w:abstractNumId w:val="0"/>
  </w:num>
  <w:num w:numId="9">
    <w:abstractNumId w:val="29"/>
  </w:num>
  <w:num w:numId="10">
    <w:abstractNumId w:val="19"/>
  </w:num>
  <w:num w:numId="11">
    <w:abstractNumId w:val="6"/>
  </w:num>
  <w:num w:numId="12">
    <w:abstractNumId w:val="18"/>
  </w:num>
  <w:num w:numId="13">
    <w:abstractNumId w:val="16"/>
  </w:num>
  <w:num w:numId="14">
    <w:abstractNumId w:val="21"/>
  </w:num>
  <w:num w:numId="15">
    <w:abstractNumId w:val="24"/>
  </w:num>
  <w:num w:numId="16">
    <w:abstractNumId w:val="14"/>
  </w:num>
  <w:num w:numId="17">
    <w:abstractNumId w:val="27"/>
  </w:num>
  <w:num w:numId="18">
    <w:abstractNumId w:val="12"/>
  </w:num>
  <w:num w:numId="19">
    <w:abstractNumId w:val="11"/>
  </w:num>
  <w:num w:numId="20">
    <w:abstractNumId w:val="4"/>
  </w:num>
  <w:num w:numId="21">
    <w:abstractNumId w:val="1"/>
  </w:num>
  <w:num w:numId="22">
    <w:abstractNumId w:val="8"/>
  </w:num>
  <w:num w:numId="23">
    <w:abstractNumId w:val="15"/>
  </w:num>
  <w:num w:numId="24">
    <w:abstractNumId w:val="22"/>
  </w:num>
  <w:num w:numId="25">
    <w:abstractNumId w:val="28"/>
  </w:num>
  <w:num w:numId="26">
    <w:abstractNumId w:val="13"/>
  </w:num>
  <w:num w:numId="27">
    <w:abstractNumId w:val="7"/>
  </w:num>
  <w:num w:numId="28">
    <w:abstractNumId w:val="2"/>
  </w:num>
  <w:num w:numId="29">
    <w:abstractNumId w:val="25"/>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79"/>
    <w:rsid w:val="000011F8"/>
    <w:rsid w:val="00006362"/>
    <w:rsid w:val="00021EE7"/>
    <w:rsid w:val="0002207A"/>
    <w:rsid w:val="00023FF6"/>
    <w:rsid w:val="000251E8"/>
    <w:rsid w:val="0002549A"/>
    <w:rsid w:val="0003035F"/>
    <w:rsid w:val="00030960"/>
    <w:rsid w:val="00032B37"/>
    <w:rsid w:val="00033264"/>
    <w:rsid w:val="00033EFF"/>
    <w:rsid w:val="00036343"/>
    <w:rsid w:val="00037066"/>
    <w:rsid w:val="000379DE"/>
    <w:rsid w:val="00041FCB"/>
    <w:rsid w:val="00042069"/>
    <w:rsid w:val="00043B44"/>
    <w:rsid w:val="000451D3"/>
    <w:rsid w:val="00047E08"/>
    <w:rsid w:val="00053C42"/>
    <w:rsid w:val="0005484B"/>
    <w:rsid w:val="0006067B"/>
    <w:rsid w:val="000607B8"/>
    <w:rsid w:val="000618DE"/>
    <w:rsid w:val="00065005"/>
    <w:rsid w:val="00073219"/>
    <w:rsid w:val="00073D5C"/>
    <w:rsid w:val="00076FC9"/>
    <w:rsid w:val="00077E63"/>
    <w:rsid w:val="0008099B"/>
    <w:rsid w:val="00084561"/>
    <w:rsid w:val="00084CB7"/>
    <w:rsid w:val="00091590"/>
    <w:rsid w:val="0009257C"/>
    <w:rsid w:val="00092C71"/>
    <w:rsid w:val="0009516A"/>
    <w:rsid w:val="00097656"/>
    <w:rsid w:val="000A3DC1"/>
    <w:rsid w:val="000B306F"/>
    <w:rsid w:val="000B6F8E"/>
    <w:rsid w:val="000D295D"/>
    <w:rsid w:val="000D3BDD"/>
    <w:rsid w:val="000E121B"/>
    <w:rsid w:val="000F2F97"/>
    <w:rsid w:val="000F31C9"/>
    <w:rsid w:val="000F41F2"/>
    <w:rsid w:val="000F4446"/>
    <w:rsid w:val="000F5159"/>
    <w:rsid w:val="00101BB8"/>
    <w:rsid w:val="00102842"/>
    <w:rsid w:val="00102D2A"/>
    <w:rsid w:val="00104063"/>
    <w:rsid w:val="00106F14"/>
    <w:rsid w:val="001103F0"/>
    <w:rsid w:val="00111712"/>
    <w:rsid w:val="00114A83"/>
    <w:rsid w:val="00115FCE"/>
    <w:rsid w:val="00117011"/>
    <w:rsid w:val="00124772"/>
    <w:rsid w:val="00125E45"/>
    <w:rsid w:val="00136A67"/>
    <w:rsid w:val="0014090E"/>
    <w:rsid w:val="00140C4E"/>
    <w:rsid w:val="00142768"/>
    <w:rsid w:val="0014597D"/>
    <w:rsid w:val="00146B38"/>
    <w:rsid w:val="001501AB"/>
    <w:rsid w:val="001504E0"/>
    <w:rsid w:val="00153DD6"/>
    <w:rsid w:val="0015476C"/>
    <w:rsid w:val="001549C7"/>
    <w:rsid w:val="001549EE"/>
    <w:rsid w:val="001558DA"/>
    <w:rsid w:val="00164D66"/>
    <w:rsid w:val="0016534A"/>
    <w:rsid w:val="00165426"/>
    <w:rsid w:val="00165EB8"/>
    <w:rsid w:val="00166C50"/>
    <w:rsid w:val="00170AEF"/>
    <w:rsid w:val="00170C97"/>
    <w:rsid w:val="00171D24"/>
    <w:rsid w:val="00172206"/>
    <w:rsid w:val="0017292D"/>
    <w:rsid w:val="00174A99"/>
    <w:rsid w:val="00176D06"/>
    <w:rsid w:val="00181271"/>
    <w:rsid w:val="00182136"/>
    <w:rsid w:val="00184343"/>
    <w:rsid w:val="0018513B"/>
    <w:rsid w:val="00186150"/>
    <w:rsid w:val="00195E4C"/>
    <w:rsid w:val="001A28D2"/>
    <w:rsid w:val="001A3803"/>
    <w:rsid w:val="001A3D90"/>
    <w:rsid w:val="001A4ADC"/>
    <w:rsid w:val="001B45EF"/>
    <w:rsid w:val="001C0C25"/>
    <w:rsid w:val="001C0E9D"/>
    <w:rsid w:val="001C0F0F"/>
    <w:rsid w:val="001C292F"/>
    <w:rsid w:val="001D18F7"/>
    <w:rsid w:val="001D5D61"/>
    <w:rsid w:val="001D6751"/>
    <w:rsid w:val="001D7019"/>
    <w:rsid w:val="001D7DF8"/>
    <w:rsid w:val="001E0632"/>
    <w:rsid w:val="001E1ADE"/>
    <w:rsid w:val="001E2135"/>
    <w:rsid w:val="001E6AE9"/>
    <w:rsid w:val="001F1920"/>
    <w:rsid w:val="001F2BDF"/>
    <w:rsid w:val="001F474D"/>
    <w:rsid w:val="00200A62"/>
    <w:rsid w:val="00200C62"/>
    <w:rsid w:val="002017A9"/>
    <w:rsid w:val="00204FC6"/>
    <w:rsid w:val="002070F2"/>
    <w:rsid w:val="00213BC9"/>
    <w:rsid w:val="00213C92"/>
    <w:rsid w:val="002141E5"/>
    <w:rsid w:val="0021620C"/>
    <w:rsid w:val="002222CB"/>
    <w:rsid w:val="00224332"/>
    <w:rsid w:val="00225224"/>
    <w:rsid w:val="002355DD"/>
    <w:rsid w:val="002375A7"/>
    <w:rsid w:val="00237FDB"/>
    <w:rsid w:val="00245116"/>
    <w:rsid w:val="00247D94"/>
    <w:rsid w:val="00251C76"/>
    <w:rsid w:val="002540D3"/>
    <w:rsid w:val="00256143"/>
    <w:rsid w:val="0025679A"/>
    <w:rsid w:val="00260BC5"/>
    <w:rsid w:val="00261227"/>
    <w:rsid w:val="00261BE0"/>
    <w:rsid w:val="00263824"/>
    <w:rsid w:val="00266197"/>
    <w:rsid w:val="00267264"/>
    <w:rsid w:val="00270F11"/>
    <w:rsid w:val="00270F9C"/>
    <w:rsid w:val="00271D5E"/>
    <w:rsid w:val="0027690A"/>
    <w:rsid w:val="0028178A"/>
    <w:rsid w:val="00291F8D"/>
    <w:rsid w:val="002927A0"/>
    <w:rsid w:val="0029723A"/>
    <w:rsid w:val="002A21E6"/>
    <w:rsid w:val="002A36CE"/>
    <w:rsid w:val="002A4F64"/>
    <w:rsid w:val="002A64C4"/>
    <w:rsid w:val="002B1905"/>
    <w:rsid w:val="002B30AB"/>
    <w:rsid w:val="002C0E80"/>
    <w:rsid w:val="002C16F7"/>
    <w:rsid w:val="002C1EAD"/>
    <w:rsid w:val="002C2E4B"/>
    <w:rsid w:val="002C342D"/>
    <w:rsid w:val="002D0D80"/>
    <w:rsid w:val="002D1E92"/>
    <w:rsid w:val="002E41B3"/>
    <w:rsid w:val="002E4F06"/>
    <w:rsid w:val="002E6098"/>
    <w:rsid w:val="002F2A2C"/>
    <w:rsid w:val="002F4615"/>
    <w:rsid w:val="00300CE4"/>
    <w:rsid w:val="003013D1"/>
    <w:rsid w:val="0030322A"/>
    <w:rsid w:val="003048A5"/>
    <w:rsid w:val="003052A2"/>
    <w:rsid w:val="00306B0F"/>
    <w:rsid w:val="00307EE1"/>
    <w:rsid w:val="00310F08"/>
    <w:rsid w:val="00311C98"/>
    <w:rsid w:val="00313DD9"/>
    <w:rsid w:val="003144B0"/>
    <w:rsid w:val="00314678"/>
    <w:rsid w:val="00315BDF"/>
    <w:rsid w:val="00322F48"/>
    <w:rsid w:val="00324908"/>
    <w:rsid w:val="003261BA"/>
    <w:rsid w:val="00326FB5"/>
    <w:rsid w:val="0033046C"/>
    <w:rsid w:val="00330F9C"/>
    <w:rsid w:val="00336E13"/>
    <w:rsid w:val="003401DD"/>
    <w:rsid w:val="003445D5"/>
    <w:rsid w:val="00344BC4"/>
    <w:rsid w:val="00346256"/>
    <w:rsid w:val="00356DBB"/>
    <w:rsid w:val="00363AA9"/>
    <w:rsid w:val="00367354"/>
    <w:rsid w:val="003677B5"/>
    <w:rsid w:val="00370B9D"/>
    <w:rsid w:val="003749BD"/>
    <w:rsid w:val="003759A1"/>
    <w:rsid w:val="003772B3"/>
    <w:rsid w:val="00384A8E"/>
    <w:rsid w:val="003864AE"/>
    <w:rsid w:val="003875EA"/>
    <w:rsid w:val="00390CD2"/>
    <w:rsid w:val="00390E98"/>
    <w:rsid w:val="003A26CA"/>
    <w:rsid w:val="003A4525"/>
    <w:rsid w:val="003A7433"/>
    <w:rsid w:val="003A7C7E"/>
    <w:rsid w:val="003B117C"/>
    <w:rsid w:val="003B76C4"/>
    <w:rsid w:val="003C1589"/>
    <w:rsid w:val="003C3296"/>
    <w:rsid w:val="003C39F4"/>
    <w:rsid w:val="003C4332"/>
    <w:rsid w:val="003C60AD"/>
    <w:rsid w:val="003C6B43"/>
    <w:rsid w:val="003C73F2"/>
    <w:rsid w:val="003D0FCE"/>
    <w:rsid w:val="003D546B"/>
    <w:rsid w:val="003E5566"/>
    <w:rsid w:val="003E73EB"/>
    <w:rsid w:val="003F0172"/>
    <w:rsid w:val="003F1EDC"/>
    <w:rsid w:val="003F5DEF"/>
    <w:rsid w:val="00401F7F"/>
    <w:rsid w:val="00412002"/>
    <w:rsid w:val="004126C9"/>
    <w:rsid w:val="00421786"/>
    <w:rsid w:val="0042283C"/>
    <w:rsid w:val="00424E56"/>
    <w:rsid w:val="00424F8F"/>
    <w:rsid w:val="004317E2"/>
    <w:rsid w:val="004343D2"/>
    <w:rsid w:val="00440077"/>
    <w:rsid w:val="00441C26"/>
    <w:rsid w:val="0044418B"/>
    <w:rsid w:val="00445B9A"/>
    <w:rsid w:val="00447CBF"/>
    <w:rsid w:val="004510CE"/>
    <w:rsid w:val="00456173"/>
    <w:rsid w:val="00462A3D"/>
    <w:rsid w:val="00466F2B"/>
    <w:rsid w:val="0046703F"/>
    <w:rsid w:val="004707BB"/>
    <w:rsid w:val="004745BF"/>
    <w:rsid w:val="004806DE"/>
    <w:rsid w:val="00487235"/>
    <w:rsid w:val="00490272"/>
    <w:rsid w:val="00491167"/>
    <w:rsid w:val="0049230E"/>
    <w:rsid w:val="0049247B"/>
    <w:rsid w:val="00496185"/>
    <w:rsid w:val="004A1669"/>
    <w:rsid w:val="004A22BA"/>
    <w:rsid w:val="004A43C5"/>
    <w:rsid w:val="004A4A66"/>
    <w:rsid w:val="004B3E02"/>
    <w:rsid w:val="004B3FE2"/>
    <w:rsid w:val="004B44FA"/>
    <w:rsid w:val="004C176E"/>
    <w:rsid w:val="004C618C"/>
    <w:rsid w:val="004C6F01"/>
    <w:rsid w:val="004C7E8B"/>
    <w:rsid w:val="004D29A4"/>
    <w:rsid w:val="004D2A7A"/>
    <w:rsid w:val="004D4A00"/>
    <w:rsid w:val="004D5B1A"/>
    <w:rsid w:val="004E0C63"/>
    <w:rsid w:val="004E715F"/>
    <w:rsid w:val="004F2FC6"/>
    <w:rsid w:val="004F6D21"/>
    <w:rsid w:val="0050178D"/>
    <w:rsid w:val="00501829"/>
    <w:rsid w:val="00506406"/>
    <w:rsid w:val="00512620"/>
    <w:rsid w:val="00512A5B"/>
    <w:rsid w:val="00513824"/>
    <w:rsid w:val="00521069"/>
    <w:rsid w:val="00521990"/>
    <w:rsid w:val="00521DEF"/>
    <w:rsid w:val="005223EC"/>
    <w:rsid w:val="005265E9"/>
    <w:rsid w:val="00531FD8"/>
    <w:rsid w:val="005402A4"/>
    <w:rsid w:val="005415E2"/>
    <w:rsid w:val="00541B7A"/>
    <w:rsid w:val="00542D38"/>
    <w:rsid w:val="00543A8D"/>
    <w:rsid w:val="00544757"/>
    <w:rsid w:val="00545EE8"/>
    <w:rsid w:val="005472E2"/>
    <w:rsid w:val="005515B6"/>
    <w:rsid w:val="00557DBA"/>
    <w:rsid w:val="00565F78"/>
    <w:rsid w:val="005671DB"/>
    <w:rsid w:val="0057075B"/>
    <w:rsid w:val="00571294"/>
    <w:rsid w:val="00572AB1"/>
    <w:rsid w:val="0057349A"/>
    <w:rsid w:val="005750EB"/>
    <w:rsid w:val="00575538"/>
    <w:rsid w:val="0058109E"/>
    <w:rsid w:val="00581BCA"/>
    <w:rsid w:val="00582527"/>
    <w:rsid w:val="00582E78"/>
    <w:rsid w:val="005841BA"/>
    <w:rsid w:val="005908C7"/>
    <w:rsid w:val="0059346E"/>
    <w:rsid w:val="00596B94"/>
    <w:rsid w:val="005A1730"/>
    <w:rsid w:val="005A3446"/>
    <w:rsid w:val="005B141E"/>
    <w:rsid w:val="005B7E35"/>
    <w:rsid w:val="005C1E66"/>
    <w:rsid w:val="005C3A5F"/>
    <w:rsid w:val="005C3FDD"/>
    <w:rsid w:val="005C46CA"/>
    <w:rsid w:val="005C4FE5"/>
    <w:rsid w:val="005C5887"/>
    <w:rsid w:val="005D5BAC"/>
    <w:rsid w:val="005F17CE"/>
    <w:rsid w:val="005F3097"/>
    <w:rsid w:val="005F39EA"/>
    <w:rsid w:val="005F6AEF"/>
    <w:rsid w:val="005F7CD5"/>
    <w:rsid w:val="00600708"/>
    <w:rsid w:val="00601935"/>
    <w:rsid w:val="006077D0"/>
    <w:rsid w:val="00611888"/>
    <w:rsid w:val="00611900"/>
    <w:rsid w:val="00611E6C"/>
    <w:rsid w:val="00612236"/>
    <w:rsid w:val="006209EE"/>
    <w:rsid w:val="00632661"/>
    <w:rsid w:val="00633C61"/>
    <w:rsid w:val="00634F1D"/>
    <w:rsid w:val="00635317"/>
    <w:rsid w:val="006407AE"/>
    <w:rsid w:val="00640D32"/>
    <w:rsid w:val="00640E53"/>
    <w:rsid w:val="006472A0"/>
    <w:rsid w:val="00647470"/>
    <w:rsid w:val="006516E3"/>
    <w:rsid w:val="006524F1"/>
    <w:rsid w:val="00657A1E"/>
    <w:rsid w:val="00660276"/>
    <w:rsid w:val="00662F62"/>
    <w:rsid w:val="006716AD"/>
    <w:rsid w:val="00675473"/>
    <w:rsid w:val="006802C4"/>
    <w:rsid w:val="00680370"/>
    <w:rsid w:val="00681075"/>
    <w:rsid w:val="0068463B"/>
    <w:rsid w:val="00685C8B"/>
    <w:rsid w:val="0069023F"/>
    <w:rsid w:val="0069067E"/>
    <w:rsid w:val="00693F10"/>
    <w:rsid w:val="00697613"/>
    <w:rsid w:val="006A08D0"/>
    <w:rsid w:val="006A2217"/>
    <w:rsid w:val="006A2B8D"/>
    <w:rsid w:val="006A4704"/>
    <w:rsid w:val="006A685C"/>
    <w:rsid w:val="006B16A6"/>
    <w:rsid w:val="006B6625"/>
    <w:rsid w:val="006B6DCC"/>
    <w:rsid w:val="006B71ED"/>
    <w:rsid w:val="006C0418"/>
    <w:rsid w:val="006C1DD2"/>
    <w:rsid w:val="006C4102"/>
    <w:rsid w:val="006C550B"/>
    <w:rsid w:val="006D1D59"/>
    <w:rsid w:val="006D1FC2"/>
    <w:rsid w:val="006D296F"/>
    <w:rsid w:val="006D6D37"/>
    <w:rsid w:val="006D72BC"/>
    <w:rsid w:val="006E39F2"/>
    <w:rsid w:val="006E494B"/>
    <w:rsid w:val="006E5A7C"/>
    <w:rsid w:val="006F231F"/>
    <w:rsid w:val="006F71A1"/>
    <w:rsid w:val="006F7836"/>
    <w:rsid w:val="00701C78"/>
    <w:rsid w:val="0070478C"/>
    <w:rsid w:val="00707B47"/>
    <w:rsid w:val="00711A4F"/>
    <w:rsid w:val="007130D8"/>
    <w:rsid w:val="0071339A"/>
    <w:rsid w:val="007153AD"/>
    <w:rsid w:val="00720816"/>
    <w:rsid w:val="00721981"/>
    <w:rsid w:val="00722245"/>
    <w:rsid w:val="007242CC"/>
    <w:rsid w:val="00724AFE"/>
    <w:rsid w:val="007341E9"/>
    <w:rsid w:val="00744432"/>
    <w:rsid w:val="00746B7A"/>
    <w:rsid w:val="007500F3"/>
    <w:rsid w:val="00752A0C"/>
    <w:rsid w:val="00755951"/>
    <w:rsid w:val="00760C60"/>
    <w:rsid w:val="007659E1"/>
    <w:rsid w:val="00765B6C"/>
    <w:rsid w:val="0077103E"/>
    <w:rsid w:val="00771309"/>
    <w:rsid w:val="00771C07"/>
    <w:rsid w:val="00771D34"/>
    <w:rsid w:val="007775A0"/>
    <w:rsid w:val="007823AC"/>
    <w:rsid w:val="0078620D"/>
    <w:rsid w:val="00787A05"/>
    <w:rsid w:val="007911D2"/>
    <w:rsid w:val="007926A0"/>
    <w:rsid w:val="00793425"/>
    <w:rsid w:val="0079450D"/>
    <w:rsid w:val="007967A3"/>
    <w:rsid w:val="007A18B4"/>
    <w:rsid w:val="007A2441"/>
    <w:rsid w:val="007A6CB0"/>
    <w:rsid w:val="007B10DA"/>
    <w:rsid w:val="007B155E"/>
    <w:rsid w:val="007C7B5B"/>
    <w:rsid w:val="007D0C63"/>
    <w:rsid w:val="007D30E0"/>
    <w:rsid w:val="007D3AD5"/>
    <w:rsid w:val="007D47BC"/>
    <w:rsid w:val="007E4EAB"/>
    <w:rsid w:val="007E7509"/>
    <w:rsid w:val="007F06B5"/>
    <w:rsid w:val="007F6DBE"/>
    <w:rsid w:val="00802AC8"/>
    <w:rsid w:val="00803E88"/>
    <w:rsid w:val="008102C4"/>
    <w:rsid w:val="008107B9"/>
    <w:rsid w:val="00810E4E"/>
    <w:rsid w:val="00811D5D"/>
    <w:rsid w:val="008142AC"/>
    <w:rsid w:val="00814B19"/>
    <w:rsid w:val="00817184"/>
    <w:rsid w:val="00821190"/>
    <w:rsid w:val="008227AB"/>
    <w:rsid w:val="00824820"/>
    <w:rsid w:val="00846FE8"/>
    <w:rsid w:val="008517FC"/>
    <w:rsid w:val="008531D3"/>
    <w:rsid w:val="00856A2B"/>
    <w:rsid w:val="00861D0E"/>
    <w:rsid w:val="00862717"/>
    <w:rsid w:val="0086440E"/>
    <w:rsid w:val="0087444E"/>
    <w:rsid w:val="00875063"/>
    <w:rsid w:val="00881A76"/>
    <w:rsid w:val="00882141"/>
    <w:rsid w:val="00884FD0"/>
    <w:rsid w:val="008921BB"/>
    <w:rsid w:val="00892471"/>
    <w:rsid w:val="00892D54"/>
    <w:rsid w:val="0089486F"/>
    <w:rsid w:val="008A0058"/>
    <w:rsid w:val="008A1240"/>
    <w:rsid w:val="008A79C8"/>
    <w:rsid w:val="008B083E"/>
    <w:rsid w:val="008B6241"/>
    <w:rsid w:val="008B6D04"/>
    <w:rsid w:val="008C7089"/>
    <w:rsid w:val="008D0D0A"/>
    <w:rsid w:val="008D1F98"/>
    <w:rsid w:val="008D324F"/>
    <w:rsid w:val="008D6B74"/>
    <w:rsid w:val="008E1080"/>
    <w:rsid w:val="008E331D"/>
    <w:rsid w:val="008E3A14"/>
    <w:rsid w:val="008E3CD5"/>
    <w:rsid w:val="008E4EB7"/>
    <w:rsid w:val="008E4ECA"/>
    <w:rsid w:val="008F0EA1"/>
    <w:rsid w:val="008F33E3"/>
    <w:rsid w:val="008F3D7C"/>
    <w:rsid w:val="008F4407"/>
    <w:rsid w:val="008F6324"/>
    <w:rsid w:val="008F7611"/>
    <w:rsid w:val="0091090D"/>
    <w:rsid w:val="0091386F"/>
    <w:rsid w:val="00913A8E"/>
    <w:rsid w:val="00914FA0"/>
    <w:rsid w:val="009166E2"/>
    <w:rsid w:val="00920F86"/>
    <w:rsid w:val="00922A03"/>
    <w:rsid w:val="00923361"/>
    <w:rsid w:val="00923E65"/>
    <w:rsid w:val="00931595"/>
    <w:rsid w:val="00934799"/>
    <w:rsid w:val="00934F61"/>
    <w:rsid w:val="00937675"/>
    <w:rsid w:val="0094298E"/>
    <w:rsid w:val="00942B31"/>
    <w:rsid w:val="00945DC7"/>
    <w:rsid w:val="00953571"/>
    <w:rsid w:val="009538DF"/>
    <w:rsid w:val="00956CAE"/>
    <w:rsid w:val="009624D1"/>
    <w:rsid w:val="0096452C"/>
    <w:rsid w:val="00965FC6"/>
    <w:rsid w:val="009678A3"/>
    <w:rsid w:val="00967A37"/>
    <w:rsid w:val="00971F88"/>
    <w:rsid w:val="00977373"/>
    <w:rsid w:val="009860D2"/>
    <w:rsid w:val="00991C23"/>
    <w:rsid w:val="00993C40"/>
    <w:rsid w:val="009943C4"/>
    <w:rsid w:val="00994BD3"/>
    <w:rsid w:val="009951F9"/>
    <w:rsid w:val="009969A2"/>
    <w:rsid w:val="00997A12"/>
    <w:rsid w:val="009A1E90"/>
    <w:rsid w:val="009A30B2"/>
    <w:rsid w:val="009A46F2"/>
    <w:rsid w:val="009A4FD1"/>
    <w:rsid w:val="009A548C"/>
    <w:rsid w:val="009A6FB2"/>
    <w:rsid w:val="009B70CE"/>
    <w:rsid w:val="009C284E"/>
    <w:rsid w:val="009C38C7"/>
    <w:rsid w:val="009C68DC"/>
    <w:rsid w:val="009D0D29"/>
    <w:rsid w:val="009D0D49"/>
    <w:rsid w:val="009E40C3"/>
    <w:rsid w:val="009E5610"/>
    <w:rsid w:val="009E7C12"/>
    <w:rsid w:val="009F166D"/>
    <w:rsid w:val="009F4E56"/>
    <w:rsid w:val="009F7614"/>
    <w:rsid w:val="00A00536"/>
    <w:rsid w:val="00A010DF"/>
    <w:rsid w:val="00A0431D"/>
    <w:rsid w:val="00A04AFF"/>
    <w:rsid w:val="00A13285"/>
    <w:rsid w:val="00A13728"/>
    <w:rsid w:val="00A14E24"/>
    <w:rsid w:val="00A17EDC"/>
    <w:rsid w:val="00A20A83"/>
    <w:rsid w:val="00A24DCC"/>
    <w:rsid w:val="00A277C3"/>
    <w:rsid w:val="00A27847"/>
    <w:rsid w:val="00A3034D"/>
    <w:rsid w:val="00A31F53"/>
    <w:rsid w:val="00A33040"/>
    <w:rsid w:val="00A33593"/>
    <w:rsid w:val="00A34037"/>
    <w:rsid w:val="00A4129A"/>
    <w:rsid w:val="00A42C1E"/>
    <w:rsid w:val="00A43938"/>
    <w:rsid w:val="00A51857"/>
    <w:rsid w:val="00A51B20"/>
    <w:rsid w:val="00A53B41"/>
    <w:rsid w:val="00A55166"/>
    <w:rsid w:val="00A56EC9"/>
    <w:rsid w:val="00A66426"/>
    <w:rsid w:val="00A66D26"/>
    <w:rsid w:val="00A70BAE"/>
    <w:rsid w:val="00A727FB"/>
    <w:rsid w:val="00A72BA9"/>
    <w:rsid w:val="00A731F9"/>
    <w:rsid w:val="00A7359A"/>
    <w:rsid w:val="00A74008"/>
    <w:rsid w:val="00A91C7B"/>
    <w:rsid w:val="00A93CD9"/>
    <w:rsid w:val="00A952DC"/>
    <w:rsid w:val="00A968EE"/>
    <w:rsid w:val="00AA23D8"/>
    <w:rsid w:val="00AA357B"/>
    <w:rsid w:val="00AA498F"/>
    <w:rsid w:val="00AA4AE4"/>
    <w:rsid w:val="00AB295C"/>
    <w:rsid w:val="00AB4C96"/>
    <w:rsid w:val="00AB7BD1"/>
    <w:rsid w:val="00AC2CA2"/>
    <w:rsid w:val="00AC3B76"/>
    <w:rsid w:val="00AC6160"/>
    <w:rsid w:val="00AC709D"/>
    <w:rsid w:val="00AD2AC9"/>
    <w:rsid w:val="00AD3D2A"/>
    <w:rsid w:val="00AE087A"/>
    <w:rsid w:val="00AE22B5"/>
    <w:rsid w:val="00AE3A34"/>
    <w:rsid w:val="00AE70D8"/>
    <w:rsid w:val="00AF689E"/>
    <w:rsid w:val="00B00300"/>
    <w:rsid w:val="00B01593"/>
    <w:rsid w:val="00B04E23"/>
    <w:rsid w:val="00B05DFE"/>
    <w:rsid w:val="00B12959"/>
    <w:rsid w:val="00B20CEE"/>
    <w:rsid w:val="00B2246C"/>
    <w:rsid w:val="00B231B0"/>
    <w:rsid w:val="00B26882"/>
    <w:rsid w:val="00B269E8"/>
    <w:rsid w:val="00B269FF"/>
    <w:rsid w:val="00B27539"/>
    <w:rsid w:val="00B3136A"/>
    <w:rsid w:val="00B31A5D"/>
    <w:rsid w:val="00B32121"/>
    <w:rsid w:val="00B428D1"/>
    <w:rsid w:val="00B42CE7"/>
    <w:rsid w:val="00B45A56"/>
    <w:rsid w:val="00B46338"/>
    <w:rsid w:val="00B475CE"/>
    <w:rsid w:val="00B50AEE"/>
    <w:rsid w:val="00B555B8"/>
    <w:rsid w:val="00B55939"/>
    <w:rsid w:val="00B57FFB"/>
    <w:rsid w:val="00B62319"/>
    <w:rsid w:val="00B62D4E"/>
    <w:rsid w:val="00B64FC0"/>
    <w:rsid w:val="00B65BA6"/>
    <w:rsid w:val="00B66A5F"/>
    <w:rsid w:val="00B7326B"/>
    <w:rsid w:val="00B76F33"/>
    <w:rsid w:val="00B8394D"/>
    <w:rsid w:val="00B83D17"/>
    <w:rsid w:val="00B8577F"/>
    <w:rsid w:val="00B9362C"/>
    <w:rsid w:val="00B93B7E"/>
    <w:rsid w:val="00B969FC"/>
    <w:rsid w:val="00B96AB8"/>
    <w:rsid w:val="00BA09B8"/>
    <w:rsid w:val="00BA128C"/>
    <w:rsid w:val="00BA7FBF"/>
    <w:rsid w:val="00BB0916"/>
    <w:rsid w:val="00BB2F60"/>
    <w:rsid w:val="00BB4780"/>
    <w:rsid w:val="00BB50A1"/>
    <w:rsid w:val="00BB6444"/>
    <w:rsid w:val="00BB7DF3"/>
    <w:rsid w:val="00BC1EA6"/>
    <w:rsid w:val="00BC42D1"/>
    <w:rsid w:val="00BD1A5C"/>
    <w:rsid w:val="00BD3B08"/>
    <w:rsid w:val="00BD67CC"/>
    <w:rsid w:val="00BD7C40"/>
    <w:rsid w:val="00BE111D"/>
    <w:rsid w:val="00BE1C14"/>
    <w:rsid w:val="00BE3747"/>
    <w:rsid w:val="00BE56B5"/>
    <w:rsid w:val="00BE69EB"/>
    <w:rsid w:val="00BF0BA9"/>
    <w:rsid w:val="00BF1879"/>
    <w:rsid w:val="00BF61B1"/>
    <w:rsid w:val="00C0122B"/>
    <w:rsid w:val="00C018AE"/>
    <w:rsid w:val="00C04CC8"/>
    <w:rsid w:val="00C129E4"/>
    <w:rsid w:val="00C134A1"/>
    <w:rsid w:val="00C14339"/>
    <w:rsid w:val="00C148C4"/>
    <w:rsid w:val="00C157CE"/>
    <w:rsid w:val="00C20C42"/>
    <w:rsid w:val="00C2101C"/>
    <w:rsid w:val="00C2112C"/>
    <w:rsid w:val="00C221D5"/>
    <w:rsid w:val="00C227E1"/>
    <w:rsid w:val="00C2368F"/>
    <w:rsid w:val="00C2414A"/>
    <w:rsid w:val="00C262F1"/>
    <w:rsid w:val="00C26EFF"/>
    <w:rsid w:val="00C3080B"/>
    <w:rsid w:val="00C32CA0"/>
    <w:rsid w:val="00C33EA7"/>
    <w:rsid w:val="00C35ABC"/>
    <w:rsid w:val="00C36DC5"/>
    <w:rsid w:val="00C37995"/>
    <w:rsid w:val="00C44388"/>
    <w:rsid w:val="00C4672A"/>
    <w:rsid w:val="00C51003"/>
    <w:rsid w:val="00C538FE"/>
    <w:rsid w:val="00C552B8"/>
    <w:rsid w:val="00C6261D"/>
    <w:rsid w:val="00C661A2"/>
    <w:rsid w:val="00C7099B"/>
    <w:rsid w:val="00C709A7"/>
    <w:rsid w:val="00C74F16"/>
    <w:rsid w:val="00C77531"/>
    <w:rsid w:val="00C8065D"/>
    <w:rsid w:val="00C82C79"/>
    <w:rsid w:val="00C86687"/>
    <w:rsid w:val="00C9047A"/>
    <w:rsid w:val="00C9236E"/>
    <w:rsid w:val="00C92DC1"/>
    <w:rsid w:val="00CA0549"/>
    <w:rsid w:val="00CA160F"/>
    <w:rsid w:val="00CA5129"/>
    <w:rsid w:val="00CA7C80"/>
    <w:rsid w:val="00CB0370"/>
    <w:rsid w:val="00CB7D22"/>
    <w:rsid w:val="00CC166B"/>
    <w:rsid w:val="00CC1A67"/>
    <w:rsid w:val="00CC1C46"/>
    <w:rsid w:val="00CC2929"/>
    <w:rsid w:val="00CC306A"/>
    <w:rsid w:val="00CD130E"/>
    <w:rsid w:val="00CD33B5"/>
    <w:rsid w:val="00CD7192"/>
    <w:rsid w:val="00CD7258"/>
    <w:rsid w:val="00CD7821"/>
    <w:rsid w:val="00CE5329"/>
    <w:rsid w:val="00CE5C50"/>
    <w:rsid w:val="00CE5D6D"/>
    <w:rsid w:val="00CE68C3"/>
    <w:rsid w:val="00CE73F1"/>
    <w:rsid w:val="00CE7B63"/>
    <w:rsid w:val="00CF0DDB"/>
    <w:rsid w:val="00CF58E1"/>
    <w:rsid w:val="00CF5BC6"/>
    <w:rsid w:val="00CF6C07"/>
    <w:rsid w:val="00CF72FA"/>
    <w:rsid w:val="00CF77DA"/>
    <w:rsid w:val="00D02274"/>
    <w:rsid w:val="00D0242F"/>
    <w:rsid w:val="00D06673"/>
    <w:rsid w:val="00D076AC"/>
    <w:rsid w:val="00D104DC"/>
    <w:rsid w:val="00D11021"/>
    <w:rsid w:val="00D14798"/>
    <w:rsid w:val="00D162EB"/>
    <w:rsid w:val="00D16399"/>
    <w:rsid w:val="00D17BA2"/>
    <w:rsid w:val="00D17F1A"/>
    <w:rsid w:val="00D27423"/>
    <w:rsid w:val="00D30532"/>
    <w:rsid w:val="00D35207"/>
    <w:rsid w:val="00D355AB"/>
    <w:rsid w:val="00D4017A"/>
    <w:rsid w:val="00D51622"/>
    <w:rsid w:val="00D5322D"/>
    <w:rsid w:val="00D617EF"/>
    <w:rsid w:val="00D61A3B"/>
    <w:rsid w:val="00D64C6A"/>
    <w:rsid w:val="00D70647"/>
    <w:rsid w:val="00D72A64"/>
    <w:rsid w:val="00D7477F"/>
    <w:rsid w:val="00D843F3"/>
    <w:rsid w:val="00D96FFF"/>
    <w:rsid w:val="00DA14BD"/>
    <w:rsid w:val="00DA211B"/>
    <w:rsid w:val="00DA3BC6"/>
    <w:rsid w:val="00DA3DCD"/>
    <w:rsid w:val="00DA4573"/>
    <w:rsid w:val="00DA71CA"/>
    <w:rsid w:val="00DA74C9"/>
    <w:rsid w:val="00DB6CBD"/>
    <w:rsid w:val="00DD134B"/>
    <w:rsid w:val="00DD23B0"/>
    <w:rsid w:val="00DD375F"/>
    <w:rsid w:val="00DD3D82"/>
    <w:rsid w:val="00DD4BC9"/>
    <w:rsid w:val="00DE5010"/>
    <w:rsid w:val="00DE7DE2"/>
    <w:rsid w:val="00DF3904"/>
    <w:rsid w:val="00DF7715"/>
    <w:rsid w:val="00DF797E"/>
    <w:rsid w:val="00DF7D5F"/>
    <w:rsid w:val="00E0033F"/>
    <w:rsid w:val="00E027E3"/>
    <w:rsid w:val="00E110DB"/>
    <w:rsid w:val="00E11D39"/>
    <w:rsid w:val="00E134E7"/>
    <w:rsid w:val="00E13604"/>
    <w:rsid w:val="00E14DB3"/>
    <w:rsid w:val="00E1515F"/>
    <w:rsid w:val="00E16D17"/>
    <w:rsid w:val="00E16F19"/>
    <w:rsid w:val="00E26886"/>
    <w:rsid w:val="00E274C2"/>
    <w:rsid w:val="00E44A90"/>
    <w:rsid w:val="00E47755"/>
    <w:rsid w:val="00E53292"/>
    <w:rsid w:val="00E532ED"/>
    <w:rsid w:val="00E55239"/>
    <w:rsid w:val="00E60FA8"/>
    <w:rsid w:val="00E61431"/>
    <w:rsid w:val="00E73740"/>
    <w:rsid w:val="00E7728A"/>
    <w:rsid w:val="00E77A54"/>
    <w:rsid w:val="00E806A1"/>
    <w:rsid w:val="00E808D2"/>
    <w:rsid w:val="00E819BD"/>
    <w:rsid w:val="00E84AAF"/>
    <w:rsid w:val="00E84C36"/>
    <w:rsid w:val="00E86920"/>
    <w:rsid w:val="00E91759"/>
    <w:rsid w:val="00E92908"/>
    <w:rsid w:val="00E950AF"/>
    <w:rsid w:val="00EA08A2"/>
    <w:rsid w:val="00EA0CD1"/>
    <w:rsid w:val="00EA3B91"/>
    <w:rsid w:val="00EA4DE8"/>
    <w:rsid w:val="00EA6FA3"/>
    <w:rsid w:val="00EA7058"/>
    <w:rsid w:val="00EA7B92"/>
    <w:rsid w:val="00EA7EE2"/>
    <w:rsid w:val="00EB00BF"/>
    <w:rsid w:val="00EB1905"/>
    <w:rsid w:val="00EB6EE7"/>
    <w:rsid w:val="00EC23C0"/>
    <w:rsid w:val="00EC4725"/>
    <w:rsid w:val="00EC770D"/>
    <w:rsid w:val="00EC7BF0"/>
    <w:rsid w:val="00EC7E0F"/>
    <w:rsid w:val="00EC7EA9"/>
    <w:rsid w:val="00ED0112"/>
    <w:rsid w:val="00ED1DBD"/>
    <w:rsid w:val="00ED5A4E"/>
    <w:rsid w:val="00ED791F"/>
    <w:rsid w:val="00EE1413"/>
    <w:rsid w:val="00EE28DA"/>
    <w:rsid w:val="00EE6C6C"/>
    <w:rsid w:val="00EF0AB7"/>
    <w:rsid w:val="00EF2809"/>
    <w:rsid w:val="00EF5446"/>
    <w:rsid w:val="00EF7492"/>
    <w:rsid w:val="00F01C57"/>
    <w:rsid w:val="00F03A8C"/>
    <w:rsid w:val="00F04C12"/>
    <w:rsid w:val="00F07B55"/>
    <w:rsid w:val="00F11388"/>
    <w:rsid w:val="00F120FD"/>
    <w:rsid w:val="00F20541"/>
    <w:rsid w:val="00F235CB"/>
    <w:rsid w:val="00F2362B"/>
    <w:rsid w:val="00F27D9F"/>
    <w:rsid w:val="00F310E5"/>
    <w:rsid w:val="00F35D53"/>
    <w:rsid w:val="00F36047"/>
    <w:rsid w:val="00F36C24"/>
    <w:rsid w:val="00F37F30"/>
    <w:rsid w:val="00F4092A"/>
    <w:rsid w:val="00F40D52"/>
    <w:rsid w:val="00F43B63"/>
    <w:rsid w:val="00F45889"/>
    <w:rsid w:val="00F47191"/>
    <w:rsid w:val="00F474EE"/>
    <w:rsid w:val="00F50E85"/>
    <w:rsid w:val="00F54475"/>
    <w:rsid w:val="00F62408"/>
    <w:rsid w:val="00F66B81"/>
    <w:rsid w:val="00F678CA"/>
    <w:rsid w:val="00F702EC"/>
    <w:rsid w:val="00F705A8"/>
    <w:rsid w:val="00F71A7E"/>
    <w:rsid w:val="00F7626B"/>
    <w:rsid w:val="00F837E8"/>
    <w:rsid w:val="00F84B90"/>
    <w:rsid w:val="00F85D35"/>
    <w:rsid w:val="00F95298"/>
    <w:rsid w:val="00FA14C3"/>
    <w:rsid w:val="00FA6FED"/>
    <w:rsid w:val="00FA7B96"/>
    <w:rsid w:val="00FB12EF"/>
    <w:rsid w:val="00FB1C70"/>
    <w:rsid w:val="00FB325B"/>
    <w:rsid w:val="00FB3487"/>
    <w:rsid w:val="00FB3F91"/>
    <w:rsid w:val="00FC219B"/>
    <w:rsid w:val="00FC5093"/>
    <w:rsid w:val="00FD2841"/>
    <w:rsid w:val="00FD531D"/>
    <w:rsid w:val="00FD622D"/>
    <w:rsid w:val="00FE2195"/>
    <w:rsid w:val="00FE6135"/>
    <w:rsid w:val="00FF3AD7"/>
    <w:rsid w:val="00FF6C61"/>
    <w:rsid w:val="00FF7223"/>
    <w:rsid w:val="026EF778"/>
    <w:rsid w:val="04872DC3"/>
    <w:rsid w:val="04D68F0A"/>
    <w:rsid w:val="05E62691"/>
    <w:rsid w:val="0785DE5E"/>
    <w:rsid w:val="0AC623AB"/>
    <w:rsid w:val="0EB36D01"/>
    <w:rsid w:val="0EDB31DA"/>
    <w:rsid w:val="0F38C970"/>
    <w:rsid w:val="0FD84E62"/>
    <w:rsid w:val="141BAE26"/>
    <w:rsid w:val="169F9C51"/>
    <w:rsid w:val="1A21551C"/>
    <w:rsid w:val="1B112FE4"/>
    <w:rsid w:val="1B5F8E71"/>
    <w:rsid w:val="1E5C6011"/>
    <w:rsid w:val="1F2622A1"/>
    <w:rsid w:val="220D3511"/>
    <w:rsid w:val="246562ED"/>
    <w:rsid w:val="26136CE5"/>
    <w:rsid w:val="27464E87"/>
    <w:rsid w:val="279D03AF"/>
    <w:rsid w:val="2DCFA62C"/>
    <w:rsid w:val="2F950BA2"/>
    <w:rsid w:val="347C666B"/>
    <w:rsid w:val="361F449E"/>
    <w:rsid w:val="37A1A00C"/>
    <w:rsid w:val="37BB14FF"/>
    <w:rsid w:val="380B2248"/>
    <w:rsid w:val="39F5DF91"/>
    <w:rsid w:val="3F413134"/>
    <w:rsid w:val="46359CBB"/>
    <w:rsid w:val="49D4805F"/>
    <w:rsid w:val="4EA26CD2"/>
    <w:rsid w:val="50B6676C"/>
    <w:rsid w:val="53E69881"/>
    <w:rsid w:val="54B4D08F"/>
    <w:rsid w:val="5650A0F0"/>
    <w:rsid w:val="598841B2"/>
    <w:rsid w:val="5D6A6CF3"/>
    <w:rsid w:val="5DFBE1A6"/>
    <w:rsid w:val="5F0BADC9"/>
    <w:rsid w:val="5F6EA7B8"/>
    <w:rsid w:val="62860A55"/>
    <w:rsid w:val="6301A395"/>
    <w:rsid w:val="6330F606"/>
    <w:rsid w:val="6F2AC0FA"/>
    <w:rsid w:val="789AC4C2"/>
    <w:rsid w:val="7A740143"/>
    <w:rsid w:val="7C026B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2FB4FF"/>
  <w15:docId w15:val="{89D24FC1-99BA-486F-9456-F22602AF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D24"/>
    <w:rPr>
      <w:rFonts w:asciiTheme="minorHAnsi" w:eastAsia="SimSun" w:hAnsiTheme="minorHAnsi"/>
      <w:sz w:val="24"/>
      <w:szCs w:val="24"/>
      <w:lang w:val="en-GB" w:eastAsia="fi-FI"/>
    </w:rPr>
  </w:style>
  <w:style w:type="paragraph" w:styleId="Heading1">
    <w:name w:val="heading 1"/>
    <w:basedOn w:val="Normal"/>
    <w:next w:val="Normal"/>
    <w:link w:val="Heading1Char"/>
    <w:qFormat/>
    <w:rsid w:val="003B76C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1879"/>
    <w:pPr>
      <w:jc w:val="center"/>
    </w:pPr>
    <w:rPr>
      <w:b/>
      <w:u w:val="single"/>
      <w:lang w:eastAsia="en-US"/>
    </w:rPr>
  </w:style>
  <w:style w:type="paragraph" w:styleId="BodyText">
    <w:name w:val="Body Text"/>
    <w:aliases w:val="Normal H,HEA"/>
    <w:basedOn w:val="Normal"/>
    <w:rsid w:val="00BF1879"/>
    <w:rPr>
      <w:color w:val="993300"/>
      <w:sz w:val="22"/>
      <w:szCs w:val="20"/>
      <w:lang w:eastAsia="en-US"/>
    </w:rPr>
  </w:style>
  <w:style w:type="character" w:styleId="Hyperlink">
    <w:name w:val="Hyperlink"/>
    <w:basedOn w:val="DefaultParagraphFont"/>
    <w:rsid w:val="00BF1879"/>
    <w:rPr>
      <w:color w:val="0000FF"/>
      <w:u w:val="single"/>
    </w:rPr>
  </w:style>
  <w:style w:type="paragraph" w:styleId="BodyText2">
    <w:name w:val="Body Text 2"/>
    <w:basedOn w:val="Normal"/>
    <w:link w:val="BodyText2Char"/>
    <w:rsid w:val="00BF1879"/>
    <w:pPr>
      <w:spacing w:after="120" w:line="480" w:lineRule="auto"/>
    </w:pPr>
  </w:style>
  <w:style w:type="character" w:customStyle="1" w:styleId="BodyText2Char">
    <w:name w:val="Body Text 2 Char"/>
    <w:basedOn w:val="DefaultParagraphFont"/>
    <w:link w:val="BodyText2"/>
    <w:rsid w:val="00BF1879"/>
    <w:rPr>
      <w:rFonts w:eastAsia="SimSun"/>
      <w:sz w:val="24"/>
      <w:szCs w:val="24"/>
      <w:lang w:val="en-GB" w:eastAsia="fi-FI" w:bidi="ar-SA"/>
    </w:rPr>
  </w:style>
  <w:style w:type="paragraph" w:styleId="BalloonText">
    <w:name w:val="Balloon Text"/>
    <w:basedOn w:val="Normal"/>
    <w:link w:val="BalloonTextChar"/>
    <w:rsid w:val="004806DE"/>
    <w:rPr>
      <w:rFonts w:ascii="Tahoma" w:hAnsi="Tahoma" w:cs="Tahoma"/>
      <w:sz w:val="16"/>
      <w:szCs w:val="16"/>
    </w:rPr>
  </w:style>
  <w:style w:type="character" w:customStyle="1" w:styleId="BalloonTextChar">
    <w:name w:val="Balloon Text Char"/>
    <w:basedOn w:val="DefaultParagraphFont"/>
    <w:link w:val="BalloonText"/>
    <w:rsid w:val="004806DE"/>
    <w:rPr>
      <w:rFonts w:ascii="Tahoma" w:eastAsia="SimSun" w:hAnsi="Tahoma" w:cs="Tahoma"/>
      <w:sz w:val="16"/>
      <w:szCs w:val="16"/>
      <w:lang w:val="en-GB" w:eastAsia="fi-FI"/>
    </w:rPr>
  </w:style>
  <w:style w:type="paragraph" w:styleId="ListParagraph">
    <w:name w:val="List Paragraph"/>
    <w:basedOn w:val="Normal"/>
    <w:uiPriority w:val="34"/>
    <w:qFormat/>
    <w:rsid w:val="003A7433"/>
    <w:pPr>
      <w:ind w:left="720"/>
      <w:contextualSpacing/>
    </w:pPr>
  </w:style>
  <w:style w:type="paragraph" w:styleId="Header">
    <w:name w:val="header"/>
    <w:basedOn w:val="Normal"/>
    <w:link w:val="HeaderChar"/>
    <w:unhideWhenUsed/>
    <w:rsid w:val="006A08D0"/>
    <w:pPr>
      <w:tabs>
        <w:tab w:val="center" w:pos="4513"/>
        <w:tab w:val="right" w:pos="9026"/>
      </w:tabs>
    </w:pPr>
  </w:style>
  <w:style w:type="character" w:customStyle="1" w:styleId="HeaderChar">
    <w:name w:val="Header Char"/>
    <w:basedOn w:val="DefaultParagraphFont"/>
    <w:link w:val="Header"/>
    <w:rsid w:val="006A08D0"/>
    <w:rPr>
      <w:rFonts w:eastAsia="SimSun"/>
      <w:sz w:val="24"/>
      <w:szCs w:val="24"/>
      <w:lang w:val="en-GB" w:eastAsia="fi-FI"/>
    </w:rPr>
  </w:style>
  <w:style w:type="paragraph" w:styleId="Footer">
    <w:name w:val="footer"/>
    <w:basedOn w:val="Normal"/>
    <w:link w:val="FooterChar"/>
    <w:unhideWhenUsed/>
    <w:rsid w:val="006A08D0"/>
    <w:pPr>
      <w:tabs>
        <w:tab w:val="center" w:pos="4513"/>
        <w:tab w:val="right" w:pos="9026"/>
      </w:tabs>
    </w:pPr>
  </w:style>
  <w:style w:type="character" w:customStyle="1" w:styleId="FooterChar">
    <w:name w:val="Footer Char"/>
    <w:basedOn w:val="DefaultParagraphFont"/>
    <w:link w:val="Footer"/>
    <w:rsid w:val="006A08D0"/>
    <w:rPr>
      <w:rFonts w:eastAsia="SimSun"/>
      <w:sz w:val="24"/>
      <w:szCs w:val="24"/>
      <w:lang w:val="en-GB" w:eastAsia="fi-FI"/>
    </w:rPr>
  </w:style>
  <w:style w:type="character" w:customStyle="1" w:styleId="normaltextrun">
    <w:name w:val="normaltextrun"/>
    <w:basedOn w:val="DefaultParagraphFont"/>
    <w:rsid w:val="0018513B"/>
  </w:style>
  <w:style w:type="character" w:customStyle="1" w:styleId="UnresolvedMention1">
    <w:name w:val="Unresolved Mention1"/>
    <w:basedOn w:val="DefaultParagraphFont"/>
    <w:uiPriority w:val="99"/>
    <w:semiHidden/>
    <w:unhideWhenUsed/>
    <w:rsid w:val="00B65BA6"/>
    <w:rPr>
      <w:color w:val="605E5C"/>
      <w:shd w:val="clear" w:color="auto" w:fill="E1DFDD"/>
    </w:rPr>
  </w:style>
  <w:style w:type="character" w:styleId="FollowedHyperlink">
    <w:name w:val="FollowedHyperlink"/>
    <w:basedOn w:val="DefaultParagraphFont"/>
    <w:semiHidden/>
    <w:unhideWhenUsed/>
    <w:rsid w:val="00BC42D1"/>
    <w:rPr>
      <w:color w:val="800080" w:themeColor="followedHyperlink"/>
      <w:u w:val="single"/>
    </w:rPr>
  </w:style>
  <w:style w:type="paragraph" w:customStyle="1" w:styleId="paragraph">
    <w:name w:val="paragraph"/>
    <w:basedOn w:val="Normal"/>
    <w:rsid w:val="003D546B"/>
    <w:pPr>
      <w:spacing w:before="100" w:beforeAutospacing="1" w:after="100" w:afterAutospacing="1"/>
    </w:pPr>
    <w:rPr>
      <w:rFonts w:eastAsia="Times New Roman"/>
      <w:lang w:val="en-IE" w:eastAsia="en-IE"/>
    </w:rPr>
  </w:style>
  <w:style w:type="character" w:customStyle="1" w:styleId="eop">
    <w:name w:val="eop"/>
    <w:basedOn w:val="DefaultParagraphFont"/>
    <w:rsid w:val="003D546B"/>
  </w:style>
  <w:style w:type="character" w:customStyle="1" w:styleId="UnresolvedMention2">
    <w:name w:val="Unresolved Mention2"/>
    <w:basedOn w:val="DefaultParagraphFont"/>
    <w:uiPriority w:val="99"/>
    <w:semiHidden/>
    <w:unhideWhenUsed/>
    <w:rsid w:val="00E16F19"/>
    <w:rPr>
      <w:color w:val="605E5C"/>
      <w:shd w:val="clear" w:color="auto" w:fill="E1DFDD"/>
    </w:rPr>
  </w:style>
  <w:style w:type="character" w:customStyle="1" w:styleId="Heading1Char">
    <w:name w:val="Heading 1 Char"/>
    <w:basedOn w:val="DefaultParagraphFont"/>
    <w:link w:val="Heading1"/>
    <w:rsid w:val="003B76C4"/>
    <w:rPr>
      <w:rFonts w:asciiTheme="majorHAnsi" w:eastAsiaTheme="majorEastAsia" w:hAnsiTheme="majorHAnsi" w:cstheme="majorBidi"/>
      <w:color w:val="365F91" w:themeColor="accent1" w:themeShade="BF"/>
      <w:sz w:val="32"/>
      <w:szCs w:val="32"/>
      <w:lang w:val="en-GB" w:eastAsia="fi-FI"/>
    </w:rPr>
  </w:style>
  <w:style w:type="character" w:customStyle="1" w:styleId="scxw29005524">
    <w:name w:val="scxw29005524"/>
    <w:basedOn w:val="DefaultParagraphFont"/>
    <w:rsid w:val="00CB7D22"/>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Theme="minorHAnsi" w:eastAsia="SimSun" w:hAnsiTheme="minorHAnsi"/>
      <w:lang w:val="en-GB" w:eastAsia="fi-FI"/>
    </w:rPr>
  </w:style>
  <w:style w:type="character" w:styleId="CommentReference">
    <w:name w:val="annotation reference"/>
    <w:basedOn w:val="DefaultParagraphFont"/>
    <w:semiHidden/>
    <w:unhideWhenUsed/>
    <w:rPr>
      <w:sz w:val="16"/>
      <w:szCs w:val="16"/>
    </w:rPr>
  </w:style>
  <w:style w:type="paragraph" w:styleId="Revision">
    <w:name w:val="Revision"/>
    <w:hidden/>
    <w:uiPriority w:val="99"/>
    <w:semiHidden/>
    <w:rsid w:val="006A4704"/>
    <w:rPr>
      <w:rFonts w:asciiTheme="minorHAnsi" w:eastAsia="SimSun" w:hAnsiTheme="minorHAnsi"/>
      <w:sz w:val="24"/>
      <w:szCs w:val="24"/>
      <w:lang w:val="en-GB"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0325">
      <w:bodyDiv w:val="1"/>
      <w:marLeft w:val="0"/>
      <w:marRight w:val="0"/>
      <w:marTop w:val="0"/>
      <w:marBottom w:val="0"/>
      <w:divBdr>
        <w:top w:val="none" w:sz="0" w:space="0" w:color="auto"/>
        <w:left w:val="none" w:sz="0" w:space="0" w:color="auto"/>
        <w:bottom w:val="none" w:sz="0" w:space="0" w:color="auto"/>
        <w:right w:val="none" w:sz="0" w:space="0" w:color="auto"/>
      </w:divBdr>
      <w:divsChild>
        <w:div w:id="581330097">
          <w:marLeft w:val="0"/>
          <w:marRight w:val="0"/>
          <w:marTop w:val="0"/>
          <w:marBottom w:val="0"/>
          <w:divBdr>
            <w:top w:val="none" w:sz="0" w:space="0" w:color="auto"/>
            <w:left w:val="none" w:sz="0" w:space="0" w:color="auto"/>
            <w:bottom w:val="none" w:sz="0" w:space="0" w:color="auto"/>
            <w:right w:val="none" w:sz="0" w:space="0" w:color="auto"/>
          </w:divBdr>
          <w:divsChild>
            <w:div w:id="988368576">
              <w:marLeft w:val="0"/>
              <w:marRight w:val="0"/>
              <w:marTop w:val="0"/>
              <w:marBottom w:val="0"/>
              <w:divBdr>
                <w:top w:val="none" w:sz="0" w:space="0" w:color="auto"/>
                <w:left w:val="none" w:sz="0" w:space="0" w:color="auto"/>
                <w:bottom w:val="none" w:sz="0" w:space="0" w:color="auto"/>
                <w:right w:val="none" w:sz="0" w:space="0" w:color="auto"/>
              </w:divBdr>
            </w:div>
            <w:div w:id="759105052">
              <w:marLeft w:val="0"/>
              <w:marRight w:val="0"/>
              <w:marTop w:val="0"/>
              <w:marBottom w:val="0"/>
              <w:divBdr>
                <w:top w:val="none" w:sz="0" w:space="0" w:color="auto"/>
                <w:left w:val="none" w:sz="0" w:space="0" w:color="auto"/>
                <w:bottom w:val="none" w:sz="0" w:space="0" w:color="auto"/>
                <w:right w:val="none" w:sz="0" w:space="0" w:color="auto"/>
              </w:divBdr>
            </w:div>
            <w:div w:id="1764835084">
              <w:marLeft w:val="0"/>
              <w:marRight w:val="0"/>
              <w:marTop w:val="0"/>
              <w:marBottom w:val="0"/>
              <w:divBdr>
                <w:top w:val="none" w:sz="0" w:space="0" w:color="auto"/>
                <w:left w:val="none" w:sz="0" w:space="0" w:color="auto"/>
                <w:bottom w:val="none" w:sz="0" w:space="0" w:color="auto"/>
                <w:right w:val="none" w:sz="0" w:space="0" w:color="auto"/>
              </w:divBdr>
            </w:div>
            <w:div w:id="916288090">
              <w:marLeft w:val="0"/>
              <w:marRight w:val="0"/>
              <w:marTop w:val="0"/>
              <w:marBottom w:val="0"/>
              <w:divBdr>
                <w:top w:val="none" w:sz="0" w:space="0" w:color="auto"/>
                <w:left w:val="none" w:sz="0" w:space="0" w:color="auto"/>
                <w:bottom w:val="none" w:sz="0" w:space="0" w:color="auto"/>
                <w:right w:val="none" w:sz="0" w:space="0" w:color="auto"/>
              </w:divBdr>
              <w:divsChild>
                <w:div w:id="1517882343">
                  <w:marLeft w:val="0"/>
                  <w:marRight w:val="0"/>
                  <w:marTop w:val="0"/>
                  <w:marBottom w:val="0"/>
                  <w:divBdr>
                    <w:top w:val="none" w:sz="0" w:space="0" w:color="auto"/>
                    <w:left w:val="none" w:sz="0" w:space="0" w:color="auto"/>
                    <w:bottom w:val="none" w:sz="0" w:space="0" w:color="auto"/>
                    <w:right w:val="none" w:sz="0" w:space="0" w:color="auto"/>
                  </w:divBdr>
                </w:div>
                <w:div w:id="1549681332">
                  <w:marLeft w:val="0"/>
                  <w:marRight w:val="0"/>
                  <w:marTop w:val="0"/>
                  <w:marBottom w:val="0"/>
                  <w:divBdr>
                    <w:top w:val="none" w:sz="0" w:space="0" w:color="auto"/>
                    <w:left w:val="none" w:sz="0" w:space="0" w:color="auto"/>
                    <w:bottom w:val="none" w:sz="0" w:space="0" w:color="auto"/>
                    <w:right w:val="none" w:sz="0" w:space="0" w:color="auto"/>
                  </w:divBdr>
                </w:div>
                <w:div w:id="17121022">
                  <w:marLeft w:val="0"/>
                  <w:marRight w:val="0"/>
                  <w:marTop w:val="0"/>
                  <w:marBottom w:val="0"/>
                  <w:divBdr>
                    <w:top w:val="none" w:sz="0" w:space="0" w:color="auto"/>
                    <w:left w:val="none" w:sz="0" w:space="0" w:color="auto"/>
                    <w:bottom w:val="none" w:sz="0" w:space="0" w:color="auto"/>
                    <w:right w:val="none" w:sz="0" w:space="0" w:color="auto"/>
                  </w:divBdr>
                </w:div>
                <w:div w:id="6262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939523">
      <w:bodyDiv w:val="1"/>
      <w:marLeft w:val="0"/>
      <w:marRight w:val="0"/>
      <w:marTop w:val="0"/>
      <w:marBottom w:val="0"/>
      <w:divBdr>
        <w:top w:val="none" w:sz="0" w:space="0" w:color="auto"/>
        <w:left w:val="none" w:sz="0" w:space="0" w:color="auto"/>
        <w:bottom w:val="none" w:sz="0" w:space="0" w:color="auto"/>
        <w:right w:val="none" w:sz="0" w:space="0" w:color="auto"/>
      </w:divBdr>
      <w:divsChild>
        <w:div w:id="824122778">
          <w:marLeft w:val="0"/>
          <w:marRight w:val="0"/>
          <w:marTop w:val="0"/>
          <w:marBottom w:val="0"/>
          <w:divBdr>
            <w:top w:val="none" w:sz="0" w:space="0" w:color="auto"/>
            <w:left w:val="none" w:sz="0" w:space="0" w:color="auto"/>
            <w:bottom w:val="none" w:sz="0" w:space="0" w:color="auto"/>
            <w:right w:val="none" w:sz="0" w:space="0" w:color="auto"/>
          </w:divBdr>
          <w:divsChild>
            <w:div w:id="243993778">
              <w:marLeft w:val="0"/>
              <w:marRight w:val="0"/>
              <w:marTop w:val="0"/>
              <w:marBottom w:val="0"/>
              <w:divBdr>
                <w:top w:val="none" w:sz="0" w:space="0" w:color="auto"/>
                <w:left w:val="none" w:sz="0" w:space="0" w:color="auto"/>
                <w:bottom w:val="none" w:sz="0" w:space="0" w:color="auto"/>
                <w:right w:val="none" w:sz="0" w:space="0" w:color="auto"/>
              </w:divBdr>
            </w:div>
            <w:div w:id="484053379">
              <w:marLeft w:val="0"/>
              <w:marRight w:val="0"/>
              <w:marTop w:val="0"/>
              <w:marBottom w:val="0"/>
              <w:divBdr>
                <w:top w:val="none" w:sz="0" w:space="0" w:color="auto"/>
                <w:left w:val="none" w:sz="0" w:space="0" w:color="auto"/>
                <w:bottom w:val="none" w:sz="0" w:space="0" w:color="auto"/>
                <w:right w:val="none" w:sz="0" w:space="0" w:color="auto"/>
              </w:divBdr>
            </w:div>
            <w:div w:id="474570615">
              <w:marLeft w:val="0"/>
              <w:marRight w:val="0"/>
              <w:marTop w:val="0"/>
              <w:marBottom w:val="0"/>
              <w:divBdr>
                <w:top w:val="none" w:sz="0" w:space="0" w:color="auto"/>
                <w:left w:val="none" w:sz="0" w:space="0" w:color="auto"/>
                <w:bottom w:val="none" w:sz="0" w:space="0" w:color="auto"/>
                <w:right w:val="none" w:sz="0" w:space="0" w:color="auto"/>
              </w:divBdr>
              <w:divsChild>
                <w:div w:id="111242549">
                  <w:marLeft w:val="0"/>
                  <w:marRight w:val="0"/>
                  <w:marTop w:val="0"/>
                  <w:marBottom w:val="0"/>
                  <w:divBdr>
                    <w:top w:val="none" w:sz="0" w:space="0" w:color="auto"/>
                    <w:left w:val="none" w:sz="0" w:space="0" w:color="auto"/>
                    <w:bottom w:val="none" w:sz="0" w:space="0" w:color="auto"/>
                    <w:right w:val="none" w:sz="0" w:space="0" w:color="auto"/>
                  </w:divBdr>
                </w:div>
                <w:div w:id="694578759">
                  <w:marLeft w:val="0"/>
                  <w:marRight w:val="0"/>
                  <w:marTop w:val="0"/>
                  <w:marBottom w:val="0"/>
                  <w:divBdr>
                    <w:top w:val="none" w:sz="0" w:space="0" w:color="auto"/>
                    <w:left w:val="none" w:sz="0" w:space="0" w:color="auto"/>
                    <w:bottom w:val="none" w:sz="0" w:space="0" w:color="auto"/>
                    <w:right w:val="none" w:sz="0" w:space="0" w:color="auto"/>
                  </w:divBdr>
                </w:div>
                <w:div w:id="1874614375">
                  <w:marLeft w:val="0"/>
                  <w:marRight w:val="0"/>
                  <w:marTop w:val="0"/>
                  <w:marBottom w:val="0"/>
                  <w:divBdr>
                    <w:top w:val="none" w:sz="0" w:space="0" w:color="auto"/>
                    <w:left w:val="none" w:sz="0" w:space="0" w:color="auto"/>
                    <w:bottom w:val="none" w:sz="0" w:space="0" w:color="auto"/>
                    <w:right w:val="none" w:sz="0" w:space="0" w:color="auto"/>
                  </w:divBdr>
                </w:div>
              </w:divsChild>
            </w:div>
            <w:div w:id="1786653092">
              <w:marLeft w:val="0"/>
              <w:marRight w:val="0"/>
              <w:marTop w:val="0"/>
              <w:marBottom w:val="0"/>
              <w:divBdr>
                <w:top w:val="none" w:sz="0" w:space="0" w:color="auto"/>
                <w:left w:val="none" w:sz="0" w:space="0" w:color="auto"/>
                <w:bottom w:val="none" w:sz="0" w:space="0" w:color="auto"/>
                <w:right w:val="none" w:sz="0" w:space="0" w:color="auto"/>
              </w:divBdr>
              <w:divsChild>
                <w:div w:id="1406731366">
                  <w:marLeft w:val="0"/>
                  <w:marRight w:val="0"/>
                  <w:marTop w:val="0"/>
                  <w:marBottom w:val="0"/>
                  <w:divBdr>
                    <w:top w:val="none" w:sz="0" w:space="0" w:color="auto"/>
                    <w:left w:val="none" w:sz="0" w:space="0" w:color="auto"/>
                    <w:bottom w:val="none" w:sz="0" w:space="0" w:color="auto"/>
                    <w:right w:val="none" w:sz="0" w:space="0" w:color="auto"/>
                  </w:divBdr>
                </w:div>
                <w:div w:id="895513035">
                  <w:marLeft w:val="0"/>
                  <w:marRight w:val="0"/>
                  <w:marTop w:val="0"/>
                  <w:marBottom w:val="0"/>
                  <w:divBdr>
                    <w:top w:val="none" w:sz="0" w:space="0" w:color="auto"/>
                    <w:left w:val="none" w:sz="0" w:space="0" w:color="auto"/>
                    <w:bottom w:val="none" w:sz="0" w:space="0" w:color="auto"/>
                    <w:right w:val="none" w:sz="0" w:space="0" w:color="auto"/>
                  </w:divBdr>
                </w:div>
                <w:div w:id="1905412784">
                  <w:marLeft w:val="0"/>
                  <w:marRight w:val="0"/>
                  <w:marTop w:val="0"/>
                  <w:marBottom w:val="0"/>
                  <w:divBdr>
                    <w:top w:val="none" w:sz="0" w:space="0" w:color="auto"/>
                    <w:left w:val="none" w:sz="0" w:space="0" w:color="auto"/>
                    <w:bottom w:val="none" w:sz="0" w:space="0" w:color="auto"/>
                    <w:right w:val="none" w:sz="0" w:space="0" w:color="auto"/>
                  </w:divBdr>
                </w:div>
              </w:divsChild>
            </w:div>
            <w:div w:id="1648634026">
              <w:marLeft w:val="0"/>
              <w:marRight w:val="0"/>
              <w:marTop w:val="0"/>
              <w:marBottom w:val="0"/>
              <w:divBdr>
                <w:top w:val="none" w:sz="0" w:space="0" w:color="auto"/>
                <w:left w:val="none" w:sz="0" w:space="0" w:color="auto"/>
                <w:bottom w:val="none" w:sz="0" w:space="0" w:color="auto"/>
                <w:right w:val="none" w:sz="0" w:space="0" w:color="auto"/>
              </w:divBdr>
              <w:divsChild>
                <w:div w:id="584723950">
                  <w:marLeft w:val="0"/>
                  <w:marRight w:val="0"/>
                  <w:marTop w:val="0"/>
                  <w:marBottom w:val="0"/>
                  <w:divBdr>
                    <w:top w:val="none" w:sz="0" w:space="0" w:color="auto"/>
                    <w:left w:val="none" w:sz="0" w:space="0" w:color="auto"/>
                    <w:bottom w:val="none" w:sz="0" w:space="0" w:color="auto"/>
                    <w:right w:val="none" w:sz="0" w:space="0" w:color="auto"/>
                  </w:divBdr>
                </w:div>
                <w:div w:id="601650077">
                  <w:marLeft w:val="0"/>
                  <w:marRight w:val="0"/>
                  <w:marTop w:val="0"/>
                  <w:marBottom w:val="0"/>
                  <w:divBdr>
                    <w:top w:val="none" w:sz="0" w:space="0" w:color="auto"/>
                    <w:left w:val="none" w:sz="0" w:space="0" w:color="auto"/>
                    <w:bottom w:val="none" w:sz="0" w:space="0" w:color="auto"/>
                    <w:right w:val="none" w:sz="0" w:space="0" w:color="auto"/>
                  </w:divBdr>
                </w:div>
                <w:div w:id="1890678311">
                  <w:marLeft w:val="0"/>
                  <w:marRight w:val="0"/>
                  <w:marTop w:val="0"/>
                  <w:marBottom w:val="0"/>
                  <w:divBdr>
                    <w:top w:val="none" w:sz="0" w:space="0" w:color="auto"/>
                    <w:left w:val="none" w:sz="0" w:space="0" w:color="auto"/>
                    <w:bottom w:val="none" w:sz="0" w:space="0" w:color="auto"/>
                    <w:right w:val="none" w:sz="0" w:space="0" w:color="auto"/>
                  </w:divBdr>
                </w:div>
              </w:divsChild>
            </w:div>
            <w:div w:id="1614166347">
              <w:marLeft w:val="0"/>
              <w:marRight w:val="0"/>
              <w:marTop w:val="0"/>
              <w:marBottom w:val="0"/>
              <w:divBdr>
                <w:top w:val="none" w:sz="0" w:space="0" w:color="auto"/>
                <w:left w:val="none" w:sz="0" w:space="0" w:color="auto"/>
                <w:bottom w:val="none" w:sz="0" w:space="0" w:color="auto"/>
                <w:right w:val="none" w:sz="0" w:space="0" w:color="auto"/>
              </w:divBdr>
              <w:divsChild>
                <w:div w:id="1863516846">
                  <w:marLeft w:val="0"/>
                  <w:marRight w:val="0"/>
                  <w:marTop w:val="0"/>
                  <w:marBottom w:val="0"/>
                  <w:divBdr>
                    <w:top w:val="none" w:sz="0" w:space="0" w:color="auto"/>
                    <w:left w:val="none" w:sz="0" w:space="0" w:color="auto"/>
                    <w:bottom w:val="none" w:sz="0" w:space="0" w:color="auto"/>
                    <w:right w:val="none" w:sz="0" w:space="0" w:color="auto"/>
                  </w:divBdr>
                </w:div>
              </w:divsChild>
            </w:div>
            <w:div w:id="742140755">
              <w:marLeft w:val="0"/>
              <w:marRight w:val="0"/>
              <w:marTop w:val="0"/>
              <w:marBottom w:val="0"/>
              <w:divBdr>
                <w:top w:val="none" w:sz="0" w:space="0" w:color="auto"/>
                <w:left w:val="none" w:sz="0" w:space="0" w:color="auto"/>
                <w:bottom w:val="none" w:sz="0" w:space="0" w:color="auto"/>
                <w:right w:val="none" w:sz="0" w:space="0" w:color="auto"/>
              </w:divBdr>
              <w:divsChild>
                <w:div w:id="14913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409212">
      <w:bodyDiv w:val="1"/>
      <w:marLeft w:val="0"/>
      <w:marRight w:val="0"/>
      <w:marTop w:val="0"/>
      <w:marBottom w:val="0"/>
      <w:divBdr>
        <w:top w:val="none" w:sz="0" w:space="0" w:color="auto"/>
        <w:left w:val="none" w:sz="0" w:space="0" w:color="auto"/>
        <w:bottom w:val="none" w:sz="0" w:space="0" w:color="auto"/>
        <w:right w:val="none" w:sz="0" w:space="0" w:color="auto"/>
      </w:divBdr>
      <w:divsChild>
        <w:div w:id="1496997775">
          <w:marLeft w:val="0"/>
          <w:marRight w:val="0"/>
          <w:marTop w:val="0"/>
          <w:marBottom w:val="0"/>
          <w:divBdr>
            <w:top w:val="none" w:sz="0" w:space="0" w:color="auto"/>
            <w:left w:val="none" w:sz="0" w:space="0" w:color="auto"/>
            <w:bottom w:val="none" w:sz="0" w:space="0" w:color="auto"/>
            <w:right w:val="none" w:sz="0" w:space="0" w:color="auto"/>
          </w:divBdr>
          <w:divsChild>
            <w:div w:id="7293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18377">
      <w:bodyDiv w:val="1"/>
      <w:marLeft w:val="0"/>
      <w:marRight w:val="0"/>
      <w:marTop w:val="0"/>
      <w:marBottom w:val="0"/>
      <w:divBdr>
        <w:top w:val="none" w:sz="0" w:space="0" w:color="auto"/>
        <w:left w:val="none" w:sz="0" w:space="0" w:color="auto"/>
        <w:bottom w:val="none" w:sz="0" w:space="0" w:color="auto"/>
        <w:right w:val="none" w:sz="0" w:space="0" w:color="auto"/>
      </w:divBdr>
    </w:div>
    <w:div w:id="964312161">
      <w:bodyDiv w:val="1"/>
      <w:marLeft w:val="0"/>
      <w:marRight w:val="0"/>
      <w:marTop w:val="0"/>
      <w:marBottom w:val="0"/>
      <w:divBdr>
        <w:top w:val="none" w:sz="0" w:space="0" w:color="auto"/>
        <w:left w:val="none" w:sz="0" w:space="0" w:color="auto"/>
        <w:bottom w:val="none" w:sz="0" w:space="0" w:color="auto"/>
        <w:right w:val="none" w:sz="0" w:space="0" w:color="auto"/>
      </w:divBdr>
      <w:divsChild>
        <w:div w:id="1512523385">
          <w:marLeft w:val="0"/>
          <w:marRight w:val="0"/>
          <w:marTop w:val="0"/>
          <w:marBottom w:val="0"/>
          <w:divBdr>
            <w:top w:val="none" w:sz="0" w:space="0" w:color="auto"/>
            <w:left w:val="none" w:sz="0" w:space="0" w:color="auto"/>
            <w:bottom w:val="none" w:sz="0" w:space="0" w:color="auto"/>
            <w:right w:val="none" w:sz="0" w:space="0" w:color="auto"/>
          </w:divBdr>
          <w:divsChild>
            <w:div w:id="1387870081">
              <w:marLeft w:val="0"/>
              <w:marRight w:val="0"/>
              <w:marTop w:val="0"/>
              <w:marBottom w:val="0"/>
              <w:divBdr>
                <w:top w:val="none" w:sz="0" w:space="0" w:color="auto"/>
                <w:left w:val="none" w:sz="0" w:space="0" w:color="auto"/>
                <w:bottom w:val="none" w:sz="0" w:space="0" w:color="auto"/>
                <w:right w:val="none" w:sz="0" w:space="0" w:color="auto"/>
              </w:divBdr>
            </w:div>
            <w:div w:id="1906988208">
              <w:marLeft w:val="0"/>
              <w:marRight w:val="0"/>
              <w:marTop w:val="0"/>
              <w:marBottom w:val="0"/>
              <w:divBdr>
                <w:top w:val="none" w:sz="0" w:space="0" w:color="auto"/>
                <w:left w:val="none" w:sz="0" w:space="0" w:color="auto"/>
                <w:bottom w:val="none" w:sz="0" w:space="0" w:color="auto"/>
                <w:right w:val="none" w:sz="0" w:space="0" w:color="auto"/>
              </w:divBdr>
            </w:div>
            <w:div w:id="17702111">
              <w:marLeft w:val="0"/>
              <w:marRight w:val="0"/>
              <w:marTop w:val="0"/>
              <w:marBottom w:val="0"/>
              <w:divBdr>
                <w:top w:val="none" w:sz="0" w:space="0" w:color="auto"/>
                <w:left w:val="none" w:sz="0" w:space="0" w:color="auto"/>
                <w:bottom w:val="none" w:sz="0" w:space="0" w:color="auto"/>
                <w:right w:val="none" w:sz="0" w:space="0" w:color="auto"/>
              </w:divBdr>
            </w:div>
            <w:div w:id="8613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76777">
      <w:bodyDiv w:val="1"/>
      <w:marLeft w:val="0"/>
      <w:marRight w:val="0"/>
      <w:marTop w:val="0"/>
      <w:marBottom w:val="0"/>
      <w:divBdr>
        <w:top w:val="none" w:sz="0" w:space="0" w:color="auto"/>
        <w:left w:val="none" w:sz="0" w:space="0" w:color="auto"/>
        <w:bottom w:val="none" w:sz="0" w:space="0" w:color="auto"/>
        <w:right w:val="none" w:sz="0" w:space="0" w:color="auto"/>
      </w:divBdr>
      <w:divsChild>
        <w:div w:id="240723389">
          <w:marLeft w:val="0"/>
          <w:marRight w:val="0"/>
          <w:marTop w:val="0"/>
          <w:marBottom w:val="0"/>
          <w:divBdr>
            <w:top w:val="none" w:sz="0" w:space="0" w:color="auto"/>
            <w:left w:val="none" w:sz="0" w:space="0" w:color="auto"/>
            <w:bottom w:val="none" w:sz="0" w:space="0" w:color="auto"/>
            <w:right w:val="none" w:sz="0" w:space="0" w:color="auto"/>
          </w:divBdr>
          <w:divsChild>
            <w:div w:id="703293900">
              <w:marLeft w:val="0"/>
              <w:marRight w:val="0"/>
              <w:marTop w:val="0"/>
              <w:marBottom w:val="0"/>
              <w:divBdr>
                <w:top w:val="none" w:sz="0" w:space="0" w:color="auto"/>
                <w:left w:val="none" w:sz="0" w:space="0" w:color="auto"/>
                <w:bottom w:val="none" w:sz="0" w:space="0" w:color="auto"/>
                <w:right w:val="none" w:sz="0" w:space="0" w:color="auto"/>
              </w:divBdr>
            </w:div>
            <w:div w:id="1923291570">
              <w:marLeft w:val="0"/>
              <w:marRight w:val="0"/>
              <w:marTop w:val="0"/>
              <w:marBottom w:val="0"/>
              <w:divBdr>
                <w:top w:val="none" w:sz="0" w:space="0" w:color="auto"/>
                <w:left w:val="none" w:sz="0" w:space="0" w:color="auto"/>
                <w:bottom w:val="none" w:sz="0" w:space="0" w:color="auto"/>
                <w:right w:val="none" w:sz="0" w:space="0" w:color="auto"/>
              </w:divBdr>
              <w:divsChild>
                <w:div w:id="1771973531">
                  <w:marLeft w:val="0"/>
                  <w:marRight w:val="0"/>
                  <w:marTop w:val="0"/>
                  <w:marBottom w:val="0"/>
                  <w:divBdr>
                    <w:top w:val="none" w:sz="0" w:space="0" w:color="auto"/>
                    <w:left w:val="none" w:sz="0" w:space="0" w:color="auto"/>
                    <w:bottom w:val="none" w:sz="0" w:space="0" w:color="auto"/>
                    <w:right w:val="none" w:sz="0" w:space="0" w:color="auto"/>
                  </w:divBdr>
                </w:div>
              </w:divsChild>
            </w:div>
            <w:div w:id="748229824">
              <w:marLeft w:val="0"/>
              <w:marRight w:val="0"/>
              <w:marTop w:val="0"/>
              <w:marBottom w:val="0"/>
              <w:divBdr>
                <w:top w:val="none" w:sz="0" w:space="0" w:color="auto"/>
                <w:left w:val="none" w:sz="0" w:space="0" w:color="auto"/>
                <w:bottom w:val="none" w:sz="0" w:space="0" w:color="auto"/>
                <w:right w:val="none" w:sz="0" w:space="0" w:color="auto"/>
              </w:divBdr>
              <w:divsChild>
                <w:div w:id="54664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8898">
      <w:bodyDiv w:val="1"/>
      <w:marLeft w:val="0"/>
      <w:marRight w:val="0"/>
      <w:marTop w:val="0"/>
      <w:marBottom w:val="0"/>
      <w:divBdr>
        <w:top w:val="none" w:sz="0" w:space="0" w:color="auto"/>
        <w:left w:val="none" w:sz="0" w:space="0" w:color="auto"/>
        <w:bottom w:val="none" w:sz="0" w:space="0" w:color="auto"/>
        <w:right w:val="none" w:sz="0" w:space="0" w:color="auto"/>
      </w:divBdr>
    </w:div>
    <w:div w:id="1699699792">
      <w:bodyDiv w:val="1"/>
      <w:marLeft w:val="0"/>
      <w:marRight w:val="0"/>
      <w:marTop w:val="0"/>
      <w:marBottom w:val="0"/>
      <w:divBdr>
        <w:top w:val="none" w:sz="0" w:space="0" w:color="auto"/>
        <w:left w:val="none" w:sz="0" w:space="0" w:color="auto"/>
        <w:bottom w:val="none" w:sz="0" w:space="0" w:color="auto"/>
        <w:right w:val="none" w:sz="0" w:space="0" w:color="auto"/>
      </w:divBdr>
      <w:divsChild>
        <w:div w:id="1336148928">
          <w:marLeft w:val="0"/>
          <w:marRight w:val="0"/>
          <w:marTop w:val="0"/>
          <w:marBottom w:val="0"/>
          <w:divBdr>
            <w:top w:val="none" w:sz="0" w:space="0" w:color="auto"/>
            <w:left w:val="none" w:sz="0" w:space="0" w:color="auto"/>
            <w:bottom w:val="none" w:sz="0" w:space="0" w:color="auto"/>
            <w:right w:val="none" w:sz="0" w:space="0" w:color="auto"/>
          </w:divBdr>
          <w:divsChild>
            <w:div w:id="127258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17477">
      <w:bodyDiv w:val="1"/>
      <w:marLeft w:val="0"/>
      <w:marRight w:val="0"/>
      <w:marTop w:val="0"/>
      <w:marBottom w:val="0"/>
      <w:divBdr>
        <w:top w:val="none" w:sz="0" w:space="0" w:color="auto"/>
        <w:left w:val="none" w:sz="0" w:space="0" w:color="auto"/>
        <w:bottom w:val="none" w:sz="0" w:space="0" w:color="auto"/>
        <w:right w:val="none" w:sz="0" w:space="0" w:color="auto"/>
      </w:divBdr>
    </w:div>
    <w:div w:id="2145584657">
      <w:bodyDiv w:val="1"/>
      <w:marLeft w:val="0"/>
      <w:marRight w:val="0"/>
      <w:marTop w:val="0"/>
      <w:marBottom w:val="0"/>
      <w:divBdr>
        <w:top w:val="none" w:sz="0" w:space="0" w:color="auto"/>
        <w:left w:val="none" w:sz="0" w:space="0" w:color="auto"/>
        <w:bottom w:val="none" w:sz="0" w:space="0" w:color="auto"/>
        <w:right w:val="none" w:sz="0" w:space="0" w:color="auto"/>
      </w:divBdr>
      <w:divsChild>
        <w:div w:id="1762602857">
          <w:marLeft w:val="0"/>
          <w:marRight w:val="0"/>
          <w:marTop w:val="0"/>
          <w:marBottom w:val="0"/>
          <w:divBdr>
            <w:top w:val="none" w:sz="0" w:space="0" w:color="auto"/>
            <w:left w:val="none" w:sz="0" w:space="0" w:color="auto"/>
            <w:bottom w:val="none" w:sz="0" w:space="0" w:color="auto"/>
            <w:right w:val="none" w:sz="0" w:space="0" w:color="auto"/>
          </w:divBdr>
          <w:divsChild>
            <w:div w:id="1481072436">
              <w:marLeft w:val="0"/>
              <w:marRight w:val="0"/>
              <w:marTop w:val="0"/>
              <w:marBottom w:val="0"/>
              <w:divBdr>
                <w:top w:val="none" w:sz="0" w:space="0" w:color="auto"/>
                <w:left w:val="none" w:sz="0" w:space="0" w:color="auto"/>
                <w:bottom w:val="none" w:sz="0" w:space="0" w:color="auto"/>
                <w:right w:val="none" w:sz="0" w:space="0" w:color="auto"/>
              </w:divBdr>
            </w:div>
          </w:divsChild>
        </w:div>
        <w:div w:id="562717653">
          <w:marLeft w:val="0"/>
          <w:marRight w:val="0"/>
          <w:marTop w:val="0"/>
          <w:marBottom w:val="0"/>
          <w:divBdr>
            <w:top w:val="none" w:sz="0" w:space="0" w:color="auto"/>
            <w:left w:val="none" w:sz="0" w:space="0" w:color="auto"/>
            <w:bottom w:val="none" w:sz="0" w:space="0" w:color="auto"/>
            <w:right w:val="none" w:sz="0" w:space="0" w:color="auto"/>
          </w:divBdr>
          <w:divsChild>
            <w:div w:id="1775054799">
              <w:marLeft w:val="0"/>
              <w:marRight w:val="0"/>
              <w:marTop w:val="0"/>
              <w:marBottom w:val="0"/>
              <w:divBdr>
                <w:top w:val="none" w:sz="0" w:space="0" w:color="auto"/>
                <w:left w:val="none" w:sz="0" w:space="0" w:color="auto"/>
                <w:bottom w:val="none" w:sz="0" w:space="0" w:color="auto"/>
                <w:right w:val="none" w:sz="0" w:space="0" w:color="auto"/>
              </w:divBdr>
            </w:div>
          </w:divsChild>
        </w:div>
        <w:div w:id="757021549">
          <w:marLeft w:val="0"/>
          <w:marRight w:val="0"/>
          <w:marTop w:val="0"/>
          <w:marBottom w:val="0"/>
          <w:divBdr>
            <w:top w:val="none" w:sz="0" w:space="0" w:color="auto"/>
            <w:left w:val="none" w:sz="0" w:space="0" w:color="auto"/>
            <w:bottom w:val="none" w:sz="0" w:space="0" w:color="auto"/>
            <w:right w:val="none" w:sz="0" w:space="0" w:color="auto"/>
          </w:divBdr>
          <w:divsChild>
            <w:div w:id="1571575692">
              <w:marLeft w:val="0"/>
              <w:marRight w:val="0"/>
              <w:marTop w:val="0"/>
              <w:marBottom w:val="0"/>
              <w:divBdr>
                <w:top w:val="none" w:sz="0" w:space="0" w:color="auto"/>
                <w:left w:val="none" w:sz="0" w:space="0" w:color="auto"/>
                <w:bottom w:val="none" w:sz="0" w:space="0" w:color="auto"/>
                <w:right w:val="none" w:sz="0" w:space="0" w:color="auto"/>
              </w:divBdr>
            </w:div>
          </w:divsChild>
        </w:div>
        <w:div w:id="1100755436">
          <w:marLeft w:val="0"/>
          <w:marRight w:val="0"/>
          <w:marTop w:val="0"/>
          <w:marBottom w:val="0"/>
          <w:divBdr>
            <w:top w:val="none" w:sz="0" w:space="0" w:color="auto"/>
            <w:left w:val="none" w:sz="0" w:space="0" w:color="auto"/>
            <w:bottom w:val="none" w:sz="0" w:space="0" w:color="auto"/>
            <w:right w:val="none" w:sz="0" w:space="0" w:color="auto"/>
          </w:divBdr>
          <w:divsChild>
            <w:div w:id="763888622">
              <w:marLeft w:val="0"/>
              <w:marRight w:val="0"/>
              <w:marTop w:val="0"/>
              <w:marBottom w:val="0"/>
              <w:divBdr>
                <w:top w:val="none" w:sz="0" w:space="0" w:color="auto"/>
                <w:left w:val="none" w:sz="0" w:space="0" w:color="auto"/>
                <w:bottom w:val="none" w:sz="0" w:space="0" w:color="auto"/>
                <w:right w:val="none" w:sz="0" w:space="0" w:color="auto"/>
              </w:divBdr>
            </w:div>
          </w:divsChild>
        </w:div>
        <w:div w:id="163790766">
          <w:marLeft w:val="0"/>
          <w:marRight w:val="0"/>
          <w:marTop w:val="0"/>
          <w:marBottom w:val="0"/>
          <w:divBdr>
            <w:top w:val="none" w:sz="0" w:space="0" w:color="auto"/>
            <w:left w:val="none" w:sz="0" w:space="0" w:color="auto"/>
            <w:bottom w:val="none" w:sz="0" w:space="0" w:color="auto"/>
            <w:right w:val="none" w:sz="0" w:space="0" w:color="auto"/>
          </w:divBdr>
          <w:divsChild>
            <w:div w:id="164358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versityofgalway.ie/rdc" TargetMode="External"/><Relationship Id="rId18" Type="http://schemas.openxmlformats.org/officeDocument/2006/relationships/hyperlink" Target="mailto:cillian.joy@universityofgalway.i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repository.dri.ie/catalog/j960fq90j" TargetMode="External"/><Relationship Id="rId17" Type="http://schemas.openxmlformats.org/officeDocument/2006/relationships/hyperlink" Target="https://norf.ie" TargetMode="External"/><Relationship Id="rId2" Type="http://schemas.openxmlformats.org/officeDocument/2006/relationships/customXml" Target="../customXml/item2.xml"/><Relationship Id="rId16" Type="http://schemas.openxmlformats.org/officeDocument/2006/relationships/hyperlink" Target="https://library.universityofgalway.ie"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orf.ie/wp-content/uploads/2022/04/NORF-National-Action-Plan-draft-for-consultation.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uraxess.i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illian.joy@universityofgalway.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uigalway.ie/our-research/"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4334E90161F04FBC841F5562821D8D" ma:contentTypeVersion="12" ma:contentTypeDescription="Create a new document." ma:contentTypeScope="" ma:versionID="e58f37b68b5a1c6b55c3a60f6ecaa454">
  <xsd:schema xmlns:xsd="http://www.w3.org/2001/XMLSchema" xmlns:xs="http://www.w3.org/2001/XMLSchema" xmlns:p="http://schemas.microsoft.com/office/2006/metadata/properties" xmlns:ns3="4fc988d4-577e-42e9-9b2a-2c85a526e18d" xmlns:ns4="405233e3-2b02-4cc3-b510-aa513db20907" targetNamespace="http://schemas.microsoft.com/office/2006/metadata/properties" ma:root="true" ma:fieldsID="b34f23e3663183b38bf4dd9249e7522c" ns3:_="" ns4:_="">
    <xsd:import namespace="4fc988d4-577e-42e9-9b2a-2c85a526e18d"/>
    <xsd:import namespace="405233e3-2b02-4cc3-b510-aa513db209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988d4-577e-42e9-9b2a-2c85a526e1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5233e3-2b02-4cc3-b510-aa513db2090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28876-B1CA-482E-A5D8-F14CE0D593F0}">
  <ds:schemaRefs>
    <ds:schemaRef ds:uri="http://schemas.microsoft.com/sharepoint/v3/contenttype/forms"/>
  </ds:schemaRefs>
</ds:datastoreItem>
</file>

<file path=customXml/itemProps2.xml><?xml version="1.0" encoding="utf-8"?>
<ds:datastoreItem xmlns:ds="http://schemas.openxmlformats.org/officeDocument/2006/customXml" ds:itemID="{3D5D6814-4D71-4711-8FFD-5A61F1E26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988d4-577e-42e9-9b2a-2c85a526e18d"/>
    <ds:schemaRef ds:uri="405233e3-2b02-4cc3-b510-aa513db20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6C7345-AEB9-4883-8037-E4C41C0D3F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1E5792-D88E-4DDB-92A0-8ADD579F6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1809</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12098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0107827s</dc:creator>
  <cp:lastModifiedBy>Ní Dhonnacha, Christina</cp:lastModifiedBy>
  <cp:revision>2</cp:revision>
  <cp:lastPrinted>2012-01-19T09:41:00Z</cp:lastPrinted>
  <dcterms:created xsi:type="dcterms:W3CDTF">2022-12-13T10:20:00Z</dcterms:created>
  <dcterms:modified xsi:type="dcterms:W3CDTF">2022-12-13T10:20:00Z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0x010100124334E90161F04FBC841F5562821D8D</vt:lpwstr>
  </property>
</Properties>
</file>